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246" w:type="dxa"/>
        <w:tblLayout w:type="fixed"/>
        <w:tblLook w:val="04A0" w:firstRow="1" w:lastRow="0" w:firstColumn="1" w:lastColumn="0" w:noHBand="0" w:noVBand="1"/>
      </w:tblPr>
      <w:tblGrid>
        <w:gridCol w:w="15066"/>
        <w:gridCol w:w="236"/>
        <w:gridCol w:w="236"/>
        <w:gridCol w:w="236"/>
        <w:gridCol w:w="236"/>
        <w:gridCol w:w="236"/>
      </w:tblGrid>
      <w:tr w:rsidR="00647540">
        <w:trPr>
          <w:trHeight w:val="458"/>
        </w:trPr>
        <w:tc>
          <w:tcPr>
            <w:tcW w:w="15159" w:type="dxa"/>
            <w:vMerge w:val="restart"/>
            <w:shd w:val="clear" w:color="auto" w:fill="auto"/>
            <w:vAlign w:val="bottom"/>
          </w:tcPr>
          <w:tbl>
            <w:tblPr>
              <w:tblW w:w="14884" w:type="dxa"/>
              <w:tblLayout w:type="fixed"/>
              <w:tblCellMar>
                <w:top w:w="45" w:type="dxa"/>
                <w:left w:w="75" w:type="dxa"/>
                <w:bottom w:w="45" w:type="dxa"/>
                <w:right w:w="75" w:type="dxa"/>
              </w:tblCellMar>
              <w:tblLook w:val="04A0" w:firstRow="1" w:lastRow="0" w:firstColumn="1" w:lastColumn="0" w:noHBand="0" w:noVBand="1"/>
            </w:tblPr>
            <w:tblGrid>
              <w:gridCol w:w="7797"/>
              <w:gridCol w:w="7087"/>
            </w:tblGrid>
            <w:tr w:rsidR="00647540" w:rsidRPr="008371EC" w:rsidTr="005A3506">
              <w:tc>
                <w:tcPr>
                  <w:tcW w:w="7797" w:type="dxa"/>
                  <w:shd w:val="clear" w:color="auto" w:fill="FFFFFF"/>
                </w:tcPr>
                <w:p w:rsidR="00647540" w:rsidRPr="008371EC" w:rsidRDefault="005A3506">
                  <w:pPr>
                    <w:widowControl w:val="0"/>
                    <w:spacing w:after="0" w:line="240" w:lineRule="auto"/>
                    <w:jc w:val="center"/>
                    <w:rPr>
                      <w:rFonts w:ascii="Times New Roman" w:eastAsia="Times New Roman" w:hAnsi="Times New Roman" w:cs="Times New Roman"/>
                      <w:color w:val="000000"/>
                      <w:sz w:val="24"/>
                    </w:rPr>
                  </w:pPr>
                  <w:r w:rsidRPr="008371EC">
                    <w:rPr>
                      <w:rFonts w:ascii="Times New Roman" w:eastAsia="Times New Roman" w:hAnsi="Times New Roman" w:cs="Times New Roman"/>
                      <w:color w:val="000000"/>
                      <w:position w:val="2"/>
                      <w:sz w:val="24"/>
                    </w:rPr>
                    <w:t> </w:t>
                  </w:r>
                </w:p>
              </w:tc>
              <w:tc>
                <w:tcPr>
                  <w:tcW w:w="7087" w:type="dxa"/>
                  <w:shd w:val="clear" w:color="auto" w:fill="FFFFFF"/>
                </w:tcPr>
                <w:p w:rsidR="005A3506" w:rsidRPr="008371EC" w:rsidRDefault="005A3506">
                  <w:pPr>
                    <w:widowControl w:val="0"/>
                    <w:spacing w:after="0" w:line="240" w:lineRule="auto"/>
                    <w:jc w:val="right"/>
                    <w:rPr>
                      <w:rFonts w:ascii="Times New Roman" w:eastAsia="Times New Roman" w:hAnsi="Times New Roman" w:cs="Times New Roman"/>
                      <w:color w:val="000000"/>
                      <w:sz w:val="24"/>
                    </w:rPr>
                  </w:pPr>
                  <w:bookmarkStart w:id="0" w:name="z748"/>
                  <w:bookmarkEnd w:id="0"/>
                </w:p>
                <w:p w:rsidR="005A3506" w:rsidRPr="008371EC" w:rsidRDefault="005A3506">
                  <w:pPr>
                    <w:widowControl w:val="0"/>
                    <w:spacing w:after="0" w:line="240" w:lineRule="auto"/>
                    <w:jc w:val="right"/>
                    <w:rPr>
                      <w:rFonts w:ascii="Times New Roman" w:eastAsia="Times New Roman" w:hAnsi="Times New Roman" w:cs="Times New Roman"/>
                      <w:color w:val="000000"/>
                      <w:sz w:val="24"/>
                    </w:rPr>
                  </w:pPr>
                </w:p>
                <w:p w:rsidR="00647540" w:rsidRPr="008371EC" w:rsidRDefault="00647540">
                  <w:pPr>
                    <w:widowControl w:val="0"/>
                    <w:spacing w:after="0" w:line="240" w:lineRule="auto"/>
                    <w:jc w:val="right"/>
                    <w:rPr>
                      <w:rFonts w:ascii="Times New Roman" w:eastAsia="Times New Roman" w:hAnsi="Times New Roman" w:cs="Times New Roman"/>
                      <w:color w:val="000000"/>
                      <w:sz w:val="24"/>
                    </w:rPr>
                  </w:pPr>
                </w:p>
              </w:tc>
            </w:tr>
          </w:tbl>
          <w:p w:rsidR="008371EC" w:rsidRPr="008371EC" w:rsidRDefault="008371EC" w:rsidP="008371EC">
            <w:pPr>
              <w:jc w:val="right"/>
              <w:rPr>
                <w:rFonts w:ascii="Times New Roman" w:eastAsia="Calibri" w:hAnsi="Times New Roman" w:cs="Times New Roman"/>
                <w:b/>
                <w:bCs/>
                <w:color w:val="000000"/>
                <w:sz w:val="24"/>
                <w:lang w:eastAsia="en-US"/>
              </w:rPr>
            </w:pPr>
            <w:r w:rsidRPr="008371EC">
              <w:rPr>
                <w:rFonts w:ascii="Times New Roman" w:eastAsia="Calibri" w:hAnsi="Times New Roman" w:cs="Times New Roman"/>
                <w:b/>
                <w:bCs/>
                <w:color w:val="000000"/>
                <w:sz w:val="24"/>
              </w:rPr>
              <w:lastRenderedPageBreak/>
              <w:t>Приложение № 2</w:t>
            </w:r>
          </w:p>
          <w:p w:rsidR="008371EC" w:rsidRPr="008371EC" w:rsidRDefault="008371EC" w:rsidP="008371EC">
            <w:pPr>
              <w:jc w:val="right"/>
              <w:rPr>
                <w:rFonts w:ascii="Times New Roman" w:eastAsia="Calibri" w:hAnsi="Times New Roman" w:cs="Times New Roman"/>
                <w:b/>
                <w:bCs/>
                <w:color w:val="000000"/>
                <w:sz w:val="24"/>
              </w:rPr>
            </w:pPr>
            <w:r w:rsidRPr="008371EC">
              <w:rPr>
                <w:rFonts w:ascii="Times New Roman" w:eastAsia="Calibri" w:hAnsi="Times New Roman" w:cs="Times New Roman"/>
                <w:b/>
                <w:bCs/>
                <w:color w:val="000000"/>
                <w:sz w:val="24"/>
              </w:rPr>
              <w:t xml:space="preserve"> к тендерной документации</w:t>
            </w:r>
          </w:p>
          <w:p w:rsidR="008371EC" w:rsidRPr="008371EC" w:rsidRDefault="008371EC" w:rsidP="008371EC">
            <w:pPr>
              <w:jc w:val="right"/>
              <w:rPr>
                <w:rFonts w:ascii="Times New Roman" w:hAnsi="Times New Roman" w:cs="Times New Roman"/>
                <w:b/>
                <w:bCs/>
                <w:color w:val="000000"/>
                <w:sz w:val="24"/>
              </w:rPr>
            </w:pPr>
            <w:r w:rsidRPr="008371EC">
              <w:rPr>
                <w:rFonts w:ascii="Times New Roman" w:hAnsi="Times New Roman" w:cs="Times New Roman"/>
                <w:b/>
                <w:bCs/>
                <w:color w:val="000000"/>
                <w:sz w:val="24"/>
              </w:rPr>
              <w:t xml:space="preserve"> </w:t>
            </w:r>
          </w:p>
          <w:p w:rsidR="008371EC" w:rsidRPr="008371EC" w:rsidRDefault="008371EC" w:rsidP="008371EC">
            <w:pPr>
              <w:jc w:val="center"/>
              <w:rPr>
                <w:rFonts w:ascii="Times New Roman" w:hAnsi="Times New Roman" w:cs="Times New Roman"/>
                <w:b/>
                <w:bCs/>
                <w:color w:val="000000"/>
                <w:sz w:val="24"/>
              </w:rPr>
            </w:pPr>
          </w:p>
          <w:p w:rsidR="008371EC" w:rsidRPr="008371EC" w:rsidRDefault="008371EC" w:rsidP="008371EC">
            <w:pPr>
              <w:jc w:val="center"/>
              <w:rPr>
                <w:rFonts w:ascii="Times New Roman" w:hAnsi="Times New Roman" w:cs="Times New Roman"/>
                <w:b/>
                <w:bCs/>
                <w:color w:val="000000"/>
                <w:sz w:val="24"/>
              </w:rPr>
            </w:pPr>
          </w:p>
          <w:p w:rsidR="008371EC" w:rsidRPr="008371EC" w:rsidRDefault="008371EC" w:rsidP="008371EC">
            <w:pPr>
              <w:jc w:val="center"/>
              <w:rPr>
                <w:rFonts w:ascii="Times New Roman" w:hAnsi="Times New Roman" w:cs="Times New Roman"/>
                <w:b/>
                <w:bCs/>
                <w:color w:val="000000"/>
                <w:sz w:val="24"/>
              </w:rPr>
            </w:pPr>
            <w:r w:rsidRPr="008371EC">
              <w:rPr>
                <w:rFonts w:ascii="Times New Roman" w:hAnsi="Times New Roman" w:cs="Times New Roman"/>
                <w:b/>
                <w:bCs/>
                <w:color w:val="000000"/>
                <w:sz w:val="24"/>
              </w:rPr>
              <w:t>Техническая спецификация</w:t>
            </w:r>
          </w:p>
          <w:p w:rsidR="00E70280" w:rsidRPr="00E70280" w:rsidRDefault="008371EC" w:rsidP="008371EC">
            <w:pPr>
              <w:widowControl w:val="0"/>
              <w:shd w:val="clear" w:color="auto" w:fill="FFFFFF"/>
              <w:spacing w:before="225" w:after="135" w:line="390" w:lineRule="atLeast"/>
              <w:textAlignment w:val="baseline"/>
              <w:outlineLvl w:val="2"/>
              <w:rPr>
                <w:rFonts w:ascii="Times New Roman" w:eastAsia="Times New Roman" w:hAnsi="Times New Roman" w:cs="Times New Roman"/>
                <w:b/>
                <w:color w:val="1E1E1E"/>
                <w:sz w:val="24"/>
                <w:lang w:val="kk-KZ"/>
              </w:rPr>
            </w:pPr>
            <w:r>
              <w:rPr>
                <w:rFonts w:ascii="Times New Roman" w:eastAsia="Times New Roman" w:hAnsi="Times New Roman" w:cs="Times New Roman"/>
                <w:b/>
                <w:bCs/>
                <w:kern w:val="0"/>
                <w:sz w:val="24"/>
                <w:lang w:val="kk-KZ"/>
              </w:rPr>
              <w:t xml:space="preserve">                                                                                                                    </w:t>
            </w:r>
            <w:r w:rsidRPr="008371EC">
              <w:rPr>
                <w:rFonts w:ascii="Times New Roman" w:hAnsi="Times New Roman" w:cs="Times New Roman"/>
                <w:b/>
                <w:bCs/>
                <w:sz w:val="24"/>
              </w:rPr>
              <w:t>Лот №1</w:t>
            </w:r>
          </w:p>
          <w:tbl>
            <w:tblPr>
              <w:tblW w:w="14884" w:type="dxa"/>
              <w:tblLayout w:type="fixed"/>
              <w:tblCellMar>
                <w:top w:w="45" w:type="dxa"/>
                <w:left w:w="75" w:type="dxa"/>
                <w:bottom w:w="45" w:type="dxa"/>
                <w:right w:w="75" w:type="dxa"/>
              </w:tblCellMar>
              <w:tblLook w:val="04A0" w:firstRow="1" w:lastRow="0" w:firstColumn="1" w:lastColumn="0" w:noHBand="0" w:noVBand="1"/>
            </w:tblPr>
            <w:tblGrid>
              <w:gridCol w:w="850"/>
              <w:gridCol w:w="2627"/>
              <w:gridCol w:w="1903"/>
              <w:gridCol w:w="3277"/>
              <w:gridCol w:w="4139"/>
              <w:gridCol w:w="139"/>
              <w:gridCol w:w="1949"/>
            </w:tblGrid>
            <w:tr w:rsidR="00647540" w:rsidTr="004B055C">
              <w:tc>
                <w:tcPr>
                  <w:tcW w:w="863"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before="225" w:after="135" w:line="390" w:lineRule="atLeast"/>
                    <w:textAlignment w:val="baseline"/>
                    <w:outlineLvl w:val="2"/>
                    <w:rPr>
                      <w:rFonts w:ascii="Times New Roman" w:eastAsia="Times New Roman" w:hAnsi="Times New Roman" w:cs="Times New Roman"/>
                      <w:color w:val="1E1E1E"/>
                      <w:sz w:val="24"/>
                    </w:rPr>
                  </w:pPr>
                  <w:r>
                    <w:rPr>
                      <w:rFonts w:ascii="Times New Roman" w:eastAsia="Times New Roman" w:hAnsi="Times New Roman" w:cs="Times New Roman"/>
                      <w:color w:val="1E1E1E"/>
                      <w:sz w:val="24"/>
                    </w:rPr>
                    <w:t xml:space="preserve">№ </w:t>
                  </w:r>
                  <w:proofErr w:type="gramStart"/>
                  <w:r>
                    <w:rPr>
                      <w:rFonts w:ascii="Times New Roman" w:eastAsia="Times New Roman" w:hAnsi="Times New Roman" w:cs="Times New Roman"/>
                      <w:color w:val="1E1E1E"/>
                      <w:sz w:val="24"/>
                    </w:rPr>
                    <w:t>п</w:t>
                  </w:r>
                  <w:proofErr w:type="gramEnd"/>
                  <w:r>
                    <w:rPr>
                      <w:rFonts w:ascii="Times New Roman" w:eastAsia="Times New Roman" w:hAnsi="Times New Roman" w:cs="Times New Roman"/>
                      <w:color w:val="1E1E1E"/>
                      <w:sz w:val="24"/>
                    </w:rPr>
                    <w:t>/п</w:t>
                  </w:r>
                </w:p>
              </w:tc>
              <w:tc>
                <w:tcPr>
                  <w:tcW w:w="2676" w:type="dxa"/>
                  <w:tcBorders>
                    <w:top w:val="single" w:sz="4" w:space="0" w:color="000000"/>
                    <w:left w:val="single" w:sz="4" w:space="0" w:color="000000"/>
                    <w:bottom w:val="single" w:sz="4" w:space="0" w:color="000000"/>
                    <w:right w:val="single" w:sz="4" w:space="0" w:color="auto"/>
                  </w:tcBorders>
                  <w:shd w:val="clear" w:color="auto" w:fill="FFFFFF"/>
                </w:tcPr>
                <w:p w:rsidR="00647540" w:rsidRDefault="005A3506">
                  <w:pPr>
                    <w:widowControl w:val="0"/>
                    <w:spacing w:before="225" w:after="135" w:line="390" w:lineRule="atLeast"/>
                    <w:textAlignment w:val="baseline"/>
                    <w:outlineLvl w:val="2"/>
                    <w:rPr>
                      <w:rFonts w:ascii="Times New Roman" w:eastAsia="Times New Roman" w:hAnsi="Times New Roman" w:cs="Times New Roman"/>
                      <w:color w:val="1E1E1E"/>
                      <w:sz w:val="24"/>
                    </w:rPr>
                  </w:pPr>
                  <w:r>
                    <w:rPr>
                      <w:rFonts w:ascii="Times New Roman" w:eastAsia="Times New Roman" w:hAnsi="Times New Roman" w:cs="Times New Roman"/>
                      <w:color w:val="1E1E1E"/>
                      <w:sz w:val="24"/>
                    </w:rPr>
                    <w:t>Критерии</w:t>
                  </w:r>
                </w:p>
              </w:tc>
              <w:tc>
                <w:tcPr>
                  <w:tcW w:w="11624" w:type="dxa"/>
                  <w:gridSpan w:val="5"/>
                  <w:tcBorders>
                    <w:top w:val="single" w:sz="4" w:space="0" w:color="auto"/>
                    <w:left w:val="single" w:sz="4" w:space="0" w:color="auto"/>
                    <w:bottom w:val="single" w:sz="4" w:space="0" w:color="auto"/>
                    <w:right w:val="single" w:sz="4" w:space="0" w:color="auto"/>
                  </w:tcBorders>
                  <w:shd w:val="clear" w:color="auto" w:fill="FFFFFF"/>
                </w:tcPr>
                <w:p w:rsidR="00647540" w:rsidRDefault="005A3506">
                  <w:pPr>
                    <w:widowControl w:val="0"/>
                    <w:spacing w:before="225" w:after="135" w:line="390" w:lineRule="atLeast"/>
                    <w:textAlignment w:val="baseline"/>
                    <w:outlineLvl w:val="2"/>
                  </w:pPr>
                  <w:r>
                    <w:rPr>
                      <w:rFonts w:ascii="Times New Roman" w:eastAsia="Times New Roman" w:hAnsi="Times New Roman" w:cs="Times New Roman"/>
                      <w:color w:val="1E1E1E"/>
                      <w:sz w:val="24"/>
                    </w:rPr>
                    <w:t xml:space="preserve">Описание </w:t>
                  </w:r>
                </w:p>
              </w:tc>
            </w:tr>
            <w:tr w:rsidR="00647540" w:rsidTr="004B055C">
              <w:trPr>
                <w:trHeight w:val="2488"/>
              </w:trPr>
              <w:tc>
                <w:tcPr>
                  <w:tcW w:w="863"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360" w:line="285" w:lineRule="atLeast"/>
                    <w:textAlignment w:val="baseline"/>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2676"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360" w:line="285" w:lineRule="atLeast"/>
                    <w:textAlignment w:val="baseline"/>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медицинской техники</w:t>
                  </w:r>
                  <w:r>
                    <w:rPr>
                      <w:rFonts w:ascii="Times New Roman" w:eastAsia="Times New Roman" w:hAnsi="Times New Roman" w:cs="Times New Roman"/>
                      <w:color w:val="000000"/>
                      <w:spacing w:val="2"/>
                      <w:sz w:val="24"/>
                    </w:rPr>
                    <w:br/>
                    <w:t>(в соответствии с государственным реестром медицинских изделий с указанием модели, наименования производителя, страны)</w:t>
                  </w:r>
                </w:p>
              </w:tc>
              <w:tc>
                <w:tcPr>
                  <w:tcW w:w="11624" w:type="dxa"/>
                  <w:gridSpan w:val="5"/>
                  <w:tcBorders>
                    <w:top w:val="single" w:sz="4" w:space="0" w:color="auto"/>
                    <w:left w:val="single" w:sz="4" w:space="0" w:color="000000"/>
                    <w:bottom w:val="single" w:sz="4" w:space="0" w:color="000000"/>
                    <w:right w:val="single" w:sz="4" w:space="0" w:color="000000"/>
                  </w:tcBorders>
                  <w:shd w:val="clear" w:color="auto" w:fill="FFFFFF"/>
                </w:tcPr>
                <w:p w:rsidR="00647540" w:rsidRPr="004B055C" w:rsidRDefault="005A3506" w:rsidP="004B055C">
                  <w:pPr>
                    <w:widowControl w:val="0"/>
                    <w:spacing w:after="0" w:line="240" w:lineRule="auto"/>
                    <w:rPr>
                      <w:lang w:val="kk-KZ"/>
                    </w:rPr>
                  </w:pPr>
                  <w:r>
                    <w:rPr>
                      <w:rFonts w:ascii="Times New Roman" w:eastAsia="Times New Roman" w:hAnsi="Times New Roman" w:cs="Times New Roman"/>
                      <w:color w:val="000000"/>
                      <w:sz w:val="24"/>
                    </w:rPr>
                    <w:t>Дефибрилля</w:t>
                  </w:r>
                  <w:r w:rsidR="004B055C">
                    <w:rPr>
                      <w:rFonts w:ascii="Times New Roman" w:eastAsia="Times New Roman" w:hAnsi="Times New Roman" w:cs="Times New Roman"/>
                      <w:color w:val="000000"/>
                      <w:sz w:val="24"/>
                    </w:rPr>
                    <w:t>тор автоматический наружный</w:t>
                  </w:r>
                  <w:r w:rsidR="004B055C">
                    <w:rPr>
                      <w:rFonts w:ascii="Times New Roman" w:eastAsia="Times New Roman" w:hAnsi="Times New Roman" w:cs="Times New Roman"/>
                      <w:color w:val="000000"/>
                      <w:sz w:val="24"/>
                      <w:lang w:val="kk-KZ"/>
                    </w:rPr>
                    <w:t>.</w:t>
                  </w:r>
                </w:p>
              </w:tc>
            </w:tr>
            <w:tr w:rsidR="00647540" w:rsidTr="00E70280">
              <w:tc>
                <w:tcPr>
                  <w:tcW w:w="863"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360" w:line="285" w:lineRule="atLeast"/>
                    <w:textAlignment w:val="baseline"/>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676"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360" w:line="285" w:lineRule="atLeast"/>
                    <w:textAlignment w:val="baseline"/>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Требования к комплектации</w:t>
                  </w:r>
                </w:p>
              </w:tc>
              <w:tc>
                <w:tcPr>
                  <w:tcW w:w="1938"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360" w:line="285" w:lineRule="atLeast"/>
                    <w:textAlignment w:val="baseline"/>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w:t>
                  </w:r>
                  <w:proofErr w:type="gramStart"/>
                  <w:r>
                    <w:rPr>
                      <w:rFonts w:ascii="Times New Roman" w:eastAsia="Times New Roman" w:hAnsi="Times New Roman" w:cs="Times New Roman"/>
                      <w:color w:val="000000"/>
                      <w:spacing w:val="2"/>
                      <w:sz w:val="24"/>
                    </w:rPr>
                    <w:t>п</w:t>
                  </w:r>
                  <w:proofErr w:type="gramEnd"/>
                  <w:r>
                    <w:rPr>
                      <w:rFonts w:ascii="Times New Roman" w:eastAsia="Times New Roman" w:hAnsi="Times New Roman" w:cs="Times New Roman"/>
                      <w:color w:val="000000"/>
                      <w:spacing w:val="2"/>
                      <w:sz w:val="24"/>
                    </w:rPr>
                    <w:t>/п</w:t>
                  </w:r>
                </w:p>
              </w:tc>
              <w:tc>
                <w:tcPr>
                  <w:tcW w:w="3340"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360" w:line="285" w:lineRule="atLeast"/>
                    <w:textAlignment w:val="baseline"/>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Наименование </w:t>
                  </w:r>
                  <w:proofErr w:type="gramStart"/>
                  <w:r>
                    <w:rPr>
                      <w:rFonts w:ascii="Times New Roman" w:eastAsia="Times New Roman" w:hAnsi="Times New Roman" w:cs="Times New Roman"/>
                      <w:color w:val="000000"/>
                      <w:spacing w:val="2"/>
                      <w:sz w:val="24"/>
                    </w:rPr>
                    <w:t>комплектующего</w:t>
                  </w:r>
                  <w:proofErr w:type="gramEnd"/>
                  <w:r>
                    <w:rPr>
                      <w:rFonts w:ascii="Times New Roman" w:eastAsia="Times New Roman" w:hAnsi="Times New Roman" w:cs="Times New Roman"/>
                      <w:color w:val="000000"/>
                      <w:spacing w:val="2"/>
                      <w:sz w:val="24"/>
                    </w:rPr>
                    <w:t xml:space="preserve"> к медицинской технике (в соответствии с государственным реестром медицинских изделий)</w:t>
                  </w:r>
                </w:p>
              </w:tc>
              <w:tc>
                <w:tcPr>
                  <w:tcW w:w="4219"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360" w:line="285" w:lineRule="atLeast"/>
                    <w:textAlignment w:val="baseline"/>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Модель и (или) марка, каталожный номер, краткая техническая характеристика </w:t>
                  </w:r>
                  <w:proofErr w:type="gramStart"/>
                  <w:r>
                    <w:rPr>
                      <w:rFonts w:ascii="Times New Roman" w:eastAsia="Times New Roman" w:hAnsi="Times New Roman" w:cs="Times New Roman"/>
                      <w:color w:val="000000"/>
                      <w:spacing w:val="2"/>
                      <w:sz w:val="24"/>
                    </w:rPr>
                    <w:t>комплектующего</w:t>
                  </w:r>
                  <w:proofErr w:type="gramEnd"/>
                  <w:r>
                    <w:rPr>
                      <w:rFonts w:ascii="Times New Roman" w:eastAsia="Times New Roman" w:hAnsi="Times New Roman" w:cs="Times New Roman"/>
                      <w:color w:val="000000"/>
                      <w:spacing w:val="2"/>
                      <w:sz w:val="24"/>
                    </w:rPr>
                    <w:t xml:space="preserve"> к медицинской технике</w:t>
                  </w:r>
                </w:p>
              </w:tc>
              <w:tc>
                <w:tcPr>
                  <w:tcW w:w="2127" w:type="dxa"/>
                  <w:gridSpan w:val="2"/>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360" w:line="285" w:lineRule="atLeast"/>
                    <w:textAlignment w:val="baseline"/>
                  </w:pPr>
                  <w:r>
                    <w:rPr>
                      <w:rFonts w:ascii="Times New Roman" w:eastAsia="Times New Roman" w:hAnsi="Times New Roman" w:cs="Times New Roman"/>
                      <w:color w:val="000000"/>
                      <w:spacing w:val="2"/>
                      <w:sz w:val="24"/>
                    </w:rPr>
                    <w:t>Требуемое количество</w:t>
                  </w:r>
                  <w:r>
                    <w:rPr>
                      <w:rFonts w:ascii="Times New Roman" w:eastAsia="Times New Roman" w:hAnsi="Times New Roman" w:cs="Times New Roman"/>
                      <w:color w:val="000000"/>
                      <w:spacing w:val="2"/>
                      <w:sz w:val="24"/>
                    </w:rPr>
                    <w:br/>
                    <w:t>(с указанием единицы измерения)</w:t>
                  </w:r>
                </w:p>
              </w:tc>
            </w:tr>
            <w:tr w:rsidR="00647540" w:rsidTr="00E70280">
              <w:tc>
                <w:tcPr>
                  <w:tcW w:w="863"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267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11624" w:type="dxa"/>
                  <w:gridSpan w:val="5"/>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360" w:line="285" w:lineRule="atLeast"/>
                    <w:textAlignment w:val="baseline"/>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Основные комплектующие</w:t>
                  </w:r>
                </w:p>
              </w:tc>
            </w:tr>
            <w:tr w:rsidR="00647540" w:rsidTr="00E70280">
              <w:tc>
                <w:tcPr>
                  <w:tcW w:w="863"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267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1938"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3340"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pPr>
                  <w:r>
                    <w:rPr>
                      <w:rFonts w:ascii="Times New Roman" w:eastAsia="Times New Roman" w:hAnsi="Times New Roman" w:cs="Times New Roman"/>
                      <w:color w:val="000000"/>
                      <w:sz w:val="24"/>
                    </w:rPr>
                    <w:t>Блок автоматического дефибриллятора</w:t>
                  </w:r>
                </w:p>
              </w:tc>
              <w:tc>
                <w:tcPr>
                  <w:tcW w:w="4361" w:type="dxa"/>
                  <w:gridSpan w:val="2"/>
                  <w:tcBorders>
                    <w:top w:val="single" w:sz="4" w:space="0" w:color="000000"/>
                    <w:left w:val="single" w:sz="4" w:space="0" w:color="000000"/>
                    <w:bottom w:val="single" w:sz="4" w:space="0" w:color="000000"/>
                    <w:right w:val="single" w:sz="4" w:space="0" w:color="000000"/>
                  </w:tcBorders>
                  <w:shd w:val="clear" w:color="auto" w:fill="FFFFFF"/>
                </w:tcPr>
                <w:p w:rsidR="00B32D65" w:rsidRPr="00B32D65" w:rsidRDefault="00B32D65">
                  <w:pPr>
                    <w:widowControl w:val="0"/>
                    <w:spacing w:after="0" w:line="240" w:lineRule="auto"/>
                    <w:rPr>
                      <w:rFonts w:ascii="Times New Roman" w:hAnsi="Times New Roman"/>
                      <w:sz w:val="24"/>
                      <w:lang w:val="kk-KZ"/>
                    </w:rPr>
                  </w:pPr>
                </w:p>
                <w:p w:rsidR="00647540" w:rsidRDefault="005A3506">
                  <w:pPr>
                    <w:widowControl w:val="0"/>
                    <w:spacing w:after="0" w:line="240" w:lineRule="auto"/>
                    <w:rPr>
                      <w:rFonts w:ascii="Times New Roman" w:hAnsi="Times New Roman"/>
                      <w:sz w:val="24"/>
                    </w:rPr>
                  </w:pPr>
                  <w:r>
                    <w:rPr>
                      <w:rFonts w:ascii="Times New Roman" w:eastAsia="Times New Roman" w:hAnsi="Times New Roman" w:cs="Times New Roman"/>
                      <w:color w:val="000000"/>
                      <w:spacing w:val="2"/>
                      <w:sz w:val="24"/>
                    </w:rPr>
                    <w:t xml:space="preserve">Назначение: Аппарат предназначен для </w:t>
                  </w:r>
                  <w:proofErr w:type="spellStart"/>
                  <w:r>
                    <w:rPr>
                      <w:rFonts w:ascii="Times New Roman" w:eastAsia="Times New Roman" w:hAnsi="Times New Roman" w:cs="Times New Roman"/>
                      <w:color w:val="000000"/>
                      <w:spacing w:val="2"/>
                      <w:sz w:val="24"/>
                    </w:rPr>
                    <w:t>дефибрилляции</w:t>
                  </w:r>
                  <w:proofErr w:type="spellEnd"/>
                  <w:r>
                    <w:rPr>
                      <w:rFonts w:ascii="Times New Roman" w:eastAsia="Times New Roman" w:hAnsi="Times New Roman" w:cs="Times New Roman"/>
                      <w:color w:val="000000"/>
                      <w:spacing w:val="2"/>
                      <w:sz w:val="24"/>
                    </w:rPr>
                    <w:t xml:space="preserve"> пациентов с внезапной остановкой сердца вследствие развития фибрилляции желудочков и желудочковой тахикардии без пульса.</w:t>
                  </w:r>
                </w:p>
                <w:p w:rsidR="00647540" w:rsidRDefault="005A3506">
                  <w:pPr>
                    <w:widowControl w:val="0"/>
                    <w:spacing w:after="0" w:line="240" w:lineRule="auto"/>
                    <w:rPr>
                      <w:rFonts w:ascii="Times New Roman" w:hAnsi="Times New Roman"/>
                      <w:sz w:val="24"/>
                    </w:rPr>
                  </w:pPr>
                  <w:r>
                    <w:rPr>
                      <w:rFonts w:ascii="Times New Roman" w:eastAsia="Times New Roman" w:hAnsi="Times New Roman" w:cs="Times New Roman"/>
                      <w:color w:val="000000"/>
                      <w:spacing w:val="2"/>
                      <w:sz w:val="24"/>
                    </w:rPr>
                    <w:t>Область применения: Реанимация, скорая медицинская помощь</w:t>
                  </w:r>
                </w:p>
                <w:p w:rsidR="00647540" w:rsidRDefault="005A3506">
                  <w:pPr>
                    <w:widowControl w:val="0"/>
                    <w:spacing w:after="0" w:line="240" w:lineRule="auto"/>
                    <w:rPr>
                      <w:rFonts w:ascii="Times New Roman" w:hAnsi="Times New Roman"/>
                      <w:sz w:val="24"/>
                    </w:rPr>
                  </w:pPr>
                  <w:r>
                    <w:rPr>
                      <w:rFonts w:ascii="Times New Roman" w:eastAsia="Times New Roman" w:hAnsi="Times New Roman" w:cs="Times New Roman"/>
                      <w:color w:val="000000"/>
                      <w:spacing w:val="2"/>
                      <w:sz w:val="24"/>
                    </w:rPr>
                    <w:t xml:space="preserve">Портативное электронное устройство, предназначенное для автоматического обнаружения сердечных аритмий (фибрилляции желудочков/желудочковой </w:t>
                  </w:r>
                  <w:proofErr w:type="spellStart"/>
                  <w:r>
                    <w:rPr>
                      <w:rFonts w:ascii="Times New Roman" w:eastAsia="Times New Roman" w:hAnsi="Times New Roman" w:cs="Times New Roman"/>
                      <w:color w:val="000000"/>
                      <w:spacing w:val="2"/>
                      <w:sz w:val="24"/>
                    </w:rPr>
                    <w:t>беспульсовой</w:t>
                  </w:r>
                  <w:proofErr w:type="spellEnd"/>
                  <w:r>
                    <w:rPr>
                      <w:rFonts w:ascii="Times New Roman" w:eastAsia="Times New Roman" w:hAnsi="Times New Roman" w:cs="Times New Roman"/>
                      <w:color w:val="000000"/>
                      <w:spacing w:val="2"/>
                      <w:sz w:val="24"/>
                    </w:rPr>
                    <w:t xml:space="preserve"> тахикардии) при внезапной остановке сердца пациента, после чего подает звуковой/визуальный сигнал оператору, чтобы он мог активировать </w:t>
                  </w:r>
                  <w:proofErr w:type="spellStart"/>
                  <w:r>
                    <w:rPr>
                      <w:rFonts w:ascii="Times New Roman" w:eastAsia="Times New Roman" w:hAnsi="Times New Roman" w:cs="Times New Roman"/>
                      <w:color w:val="000000"/>
                      <w:spacing w:val="2"/>
                      <w:sz w:val="24"/>
                    </w:rPr>
                    <w:t>дефибрилляцию</w:t>
                  </w:r>
                  <w:proofErr w:type="spellEnd"/>
                  <w:r>
                    <w:rPr>
                      <w:rFonts w:ascii="Times New Roman" w:eastAsia="Times New Roman" w:hAnsi="Times New Roman" w:cs="Times New Roman"/>
                      <w:color w:val="000000"/>
                      <w:spacing w:val="2"/>
                      <w:sz w:val="24"/>
                    </w:rPr>
                    <w:t xml:space="preserve"> сердца путем применения электрического разряда к поверхности грудной клетки. </w:t>
                  </w:r>
                </w:p>
                <w:p w:rsidR="00647540" w:rsidRDefault="005A3506">
                  <w:pPr>
                    <w:widowControl w:val="0"/>
                  </w:pPr>
                  <w:r>
                    <w:rPr>
                      <w:rFonts w:ascii="Times New Roman" w:eastAsia="Times New Roman" w:hAnsi="Times New Roman" w:cs="Times New Roman"/>
                      <w:color w:val="000000"/>
                      <w:spacing w:val="2"/>
                      <w:sz w:val="24"/>
                    </w:rPr>
                    <w:t xml:space="preserve">Дефибриллятор работает в автоматическом и ручном режимах с возможностью синхронизированной </w:t>
                  </w:r>
                  <w:proofErr w:type="spellStart"/>
                  <w:r>
                    <w:rPr>
                      <w:rFonts w:ascii="Times New Roman" w:eastAsia="Times New Roman" w:hAnsi="Times New Roman" w:cs="Times New Roman"/>
                      <w:color w:val="000000"/>
                      <w:spacing w:val="2"/>
                      <w:sz w:val="24"/>
                    </w:rPr>
                    <w:t>кардиоверсии</w:t>
                  </w:r>
                  <w:proofErr w:type="spellEnd"/>
                  <w:r>
                    <w:rPr>
                      <w:rFonts w:ascii="Times New Roman" w:eastAsia="Times New Roman" w:hAnsi="Times New Roman" w:cs="Times New Roman"/>
                      <w:color w:val="000000"/>
                      <w:spacing w:val="2"/>
                      <w:sz w:val="24"/>
                    </w:rPr>
                    <w:t>, мониторинга ЭКГ  от эле</w:t>
                  </w:r>
                  <w:bookmarkStart w:id="1" w:name="_GoBack"/>
                  <w:bookmarkEnd w:id="1"/>
                  <w:r>
                    <w:rPr>
                      <w:rFonts w:ascii="Times New Roman" w:eastAsia="Times New Roman" w:hAnsi="Times New Roman" w:cs="Times New Roman"/>
                      <w:color w:val="000000"/>
                      <w:spacing w:val="2"/>
                      <w:sz w:val="24"/>
                    </w:rPr>
                    <w:t xml:space="preserve">ктродов </w:t>
                  </w:r>
                  <w:proofErr w:type="spellStart"/>
                  <w:r>
                    <w:rPr>
                      <w:rFonts w:ascii="Times New Roman" w:eastAsia="Times New Roman" w:hAnsi="Times New Roman" w:cs="Times New Roman"/>
                      <w:color w:val="000000"/>
                      <w:spacing w:val="2"/>
                      <w:sz w:val="24"/>
                    </w:rPr>
                    <w:t>дефибрилляции</w:t>
                  </w:r>
                  <w:proofErr w:type="spellEnd"/>
                  <w:r>
                    <w:rPr>
                      <w:rFonts w:ascii="Times New Roman" w:eastAsia="Times New Roman" w:hAnsi="Times New Roman" w:cs="Times New Roman"/>
                      <w:color w:val="000000"/>
                      <w:spacing w:val="2"/>
                      <w:sz w:val="24"/>
                    </w:rPr>
                    <w:t xml:space="preserve"> и отдельного кабеля ЭКГ.</w:t>
                  </w:r>
                  <w:r>
                    <w:rPr>
                      <w:rFonts w:ascii="Times New Roman" w:eastAsia="Times New Roman" w:hAnsi="Times New Roman" w:cs="Times New Roman"/>
                      <w:color w:val="000000"/>
                      <w:spacing w:val="2"/>
                      <w:sz w:val="24"/>
                    </w:rPr>
                    <w:br/>
                    <w:t xml:space="preserve">Импульс </w:t>
                  </w:r>
                  <w:proofErr w:type="spellStart"/>
                  <w:r>
                    <w:rPr>
                      <w:rFonts w:ascii="Times New Roman" w:eastAsia="Times New Roman" w:hAnsi="Times New Roman" w:cs="Times New Roman"/>
                      <w:color w:val="000000"/>
                      <w:spacing w:val="2"/>
                      <w:sz w:val="24"/>
                    </w:rPr>
                    <w:t>дефибрилляции</w:t>
                  </w:r>
                  <w:proofErr w:type="spellEnd"/>
                  <w:r>
                    <w:rPr>
                      <w:rFonts w:ascii="Times New Roman" w:eastAsia="Times New Roman" w:hAnsi="Times New Roman" w:cs="Times New Roman"/>
                      <w:color w:val="000000"/>
                      <w:spacing w:val="2"/>
                      <w:sz w:val="24"/>
                    </w:rPr>
                    <w:t>–</w:t>
                  </w:r>
                  <w:proofErr w:type="spellStart"/>
                  <w:r>
                    <w:rPr>
                      <w:rFonts w:ascii="Times New Roman" w:eastAsia="Times New Roman" w:hAnsi="Times New Roman" w:cs="Times New Roman"/>
                      <w:color w:val="000000"/>
                      <w:spacing w:val="2"/>
                      <w:sz w:val="24"/>
                    </w:rPr>
                    <w:t>бифазный</w:t>
                  </w:r>
                  <w:proofErr w:type="spellEnd"/>
                  <w:r>
                    <w:rPr>
                      <w:rFonts w:ascii="Times New Roman" w:eastAsia="Times New Roman" w:hAnsi="Times New Roman" w:cs="Times New Roman"/>
                      <w:color w:val="000000"/>
                      <w:spacing w:val="2"/>
                      <w:sz w:val="24"/>
                    </w:rPr>
                    <w:t xml:space="preserve"> усеченный экспоненциальный с автоматической компенсацией параметров в зависимости от импеданса пациента и установленной энергии. Аппарат  блокирует набор и выдачу энергии при разомкнутых и </w:t>
                  </w:r>
                  <w:r>
                    <w:rPr>
                      <w:rFonts w:ascii="Times New Roman" w:eastAsia="Times New Roman" w:hAnsi="Times New Roman" w:cs="Times New Roman"/>
                      <w:color w:val="000000"/>
                      <w:spacing w:val="2"/>
                      <w:sz w:val="24"/>
                    </w:rPr>
                    <w:lastRenderedPageBreak/>
                    <w:t xml:space="preserve">замкнутых электродах </w:t>
                  </w:r>
                  <w:proofErr w:type="spellStart"/>
                  <w:r>
                    <w:rPr>
                      <w:rFonts w:ascii="Times New Roman" w:eastAsia="Times New Roman" w:hAnsi="Times New Roman" w:cs="Times New Roman"/>
                      <w:color w:val="000000"/>
                      <w:spacing w:val="2"/>
                      <w:sz w:val="24"/>
                    </w:rPr>
                    <w:t>дефибрилляции</w:t>
                  </w:r>
                  <w:proofErr w:type="spellEnd"/>
                  <w:r>
                    <w:rPr>
                      <w:rFonts w:ascii="Times New Roman" w:eastAsia="Times New Roman" w:hAnsi="Times New Roman" w:cs="Times New Roman"/>
                      <w:color w:val="000000"/>
                      <w:spacing w:val="2"/>
                      <w:sz w:val="24"/>
                    </w:rPr>
                    <w:t xml:space="preserve">. Аппарат обеспечивает принудительный сброс энергии через 30 с после ее набора в  режиме АНД и через 60 </w:t>
                  </w:r>
                  <w:proofErr w:type="gramStart"/>
                  <w:r>
                    <w:rPr>
                      <w:rFonts w:ascii="Times New Roman" w:eastAsia="Times New Roman" w:hAnsi="Times New Roman" w:cs="Times New Roman"/>
                      <w:color w:val="000000"/>
                      <w:spacing w:val="2"/>
                      <w:sz w:val="24"/>
                    </w:rPr>
                    <w:t>с</w:t>
                  </w:r>
                  <w:proofErr w:type="gramEnd"/>
                  <w:r>
                    <w:rPr>
                      <w:rFonts w:ascii="Times New Roman" w:eastAsia="Times New Roman" w:hAnsi="Times New Roman" w:cs="Times New Roman"/>
                      <w:color w:val="000000"/>
                      <w:spacing w:val="2"/>
                      <w:sz w:val="24"/>
                    </w:rPr>
                    <w:t xml:space="preserve"> в ручном режиме.</w:t>
                  </w:r>
                  <w:r>
                    <w:rPr>
                      <w:rFonts w:ascii="Times New Roman" w:eastAsia="Times New Roman" w:hAnsi="Times New Roman" w:cs="Times New Roman"/>
                      <w:color w:val="000000"/>
                      <w:spacing w:val="2"/>
                      <w:sz w:val="24"/>
                    </w:rPr>
                    <w:br/>
                  </w:r>
                  <w:proofErr w:type="gramStart"/>
                  <w:r>
                    <w:rPr>
                      <w:rFonts w:ascii="Times New Roman" w:eastAsia="Times New Roman" w:hAnsi="Times New Roman" w:cs="Times New Roman"/>
                      <w:color w:val="000000"/>
                      <w:spacing w:val="2"/>
                      <w:sz w:val="24"/>
                    </w:rPr>
                    <w:t>Энергия импульса в автоматическом режиме (первый-второй-третий и последующие импульсы) из ряда, Дж:</w:t>
                  </w:r>
                  <w:r>
                    <w:rPr>
                      <w:rFonts w:ascii="Times New Roman" w:eastAsia="Times New Roman" w:hAnsi="Times New Roman" w:cs="Times New Roman"/>
                      <w:color w:val="000000"/>
                      <w:spacing w:val="2"/>
                      <w:sz w:val="24"/>
                    </w:rPr>
                    <w:br/>
                    <w:t>- для взрослых - 100, 150, 170, 200, 300, 360;</w:t>
                  </w:r>
                  <w:r>
                    <w:rPr>
                      <w:rFonts w:ascii="Times New Roman" w:eastAsia="Times New Roman" w:hAnsi="Times New Roman" w:cs="Times New Roman"/>
                      <w:color w:val="000000"/>
                      <w:spacing w:val="2"/>
                      <w:sz w:val="24"/>
                    </w:rPr>
                    <w:br/>
                    <w:t>- для детей - 10, 15, 20, 30, 50, 70, 100;</w:t>
                  </w:r>
                  <w:r>
                    <w:rPr>
                      <w:rFonts w:ascii="Times New Roman" w:eastAsia="Times New Roman" w:hAnsi="Times New Roman" w:cs="Times New Roman"/>
                      <w:color w:val="000000"/>
                      <w:spacing w:val="2"/>
                      <w:sz w:val="24"/>
                    </w:rPr>
                    <w:br/>
                    <w:t>Энергия импульса в ручном режиме 1, 2, 3, 4, 5, 6, 7, 8, 9, 10, 15, 20, 30, 50, 70, 100, 150, 170, 200, 300, 360 Дж;</w:t>
                  </w:r>
                  <w:proofErr w:type="gramEnd"/>
                  <w:r>
                    <w:rPr>
                      <w:rFonts w:ascii="Times New Roman" w:eastAsia="Times New Roman" w:hAnsi="Times New Roman" w:cs="Times New Roman"/>
                      <w:color w:val="000000"/>
                      <w:spacing w:val="2"/>
                      <w:sz w:val="24"/>
                    </w:rPr>
                    <w:br/>
                    <w:t xml:space="preserve">Аппарат  обеспечивает задержку разряда при </w:t>
                  </w:r>
                  <w:proofErr w:type="spellStart"/>
                  <w:r>
                    <w:rPr>
                      <w:rFonts w:ascii="Times New Roman" w:eastAsia="Times New Roman" w:hAnsi="Times New Roman" w:cs="Times New Roman"/>
                      <w:color w:val="000000"/>
                      <w:spacing w:val="2"/>
                      <w:sz w:val="24"/>
                    </w:rPr>
                    <w:t>кардиоверсии</w:t>
                  </w:r>
                  <w:proofErr w:type="spellEnd"/>
                  <w:r>
                    <w:rPr>
                      <w:rFonts w:ascii="Times New Roman" w:eastAsia="Times New Roman" w:hAnsi="Times New Roman" w:cs="Times New Roman"/>
                      <w:color w:val="000000"/>
                      <w:spacing w:val="2"/>
                      <w:sz w:val="24"/>
                    </w:rPr>
                    <w:t xml:space="preserve"> не более 60 </w:t>
                  </w:r>
                  <w:proofErr w:type="spellStart"/>
                  <w:r>
                    <w:rPr>
                      <w:rFonts w:ascii="Times New Roman" w:eastAsia="Times New Roman" w:hAnsi="Times New Roman" w:cs="Times New Roman"/>
                      <w:color w:val="000000"/>
                      <w:spacing w:val="2"/>
                      <w:sz w:val="24"/>
                    </w:rPr>
                    <w:t>мс</w:t>
                  </w:r>
                  <w:proofErr w:type="spellEnd"/>
                  <w:r>
                    <w:rPr>
                      <w:rFonts w:ascii="Times New Roman" w:eastAsia="Times New Roman" w:hAnsi="Times New Roman" w:cs="Times New Roman"/>
                      <w:color w:val="000000"/>
                      <w:spacing w:val="2"/>
                      <w:sz w:val="24"/>
                    </w:rPr>
                    <w:t xml:space="preserve"> относительно зубца R на ЭКГ.  Аппарат  обеспечивает визуальную и звуковую сигнализацию текущего режима работы и выдачу речевых сообщений ( на казахском языке, с возможностью переключения на русский язык)</w:t>
                  </w:r>
                  <w:proofErr w:type="gramStart"/>
                  <w:r>
                    <w:rPr>
                      <w:rFonts w:ascii="Times New Roman" w:eastAsia="Times New Roman" w:hAnsi="Times New Roman" w:cs="Times New Roman"/>
                      <w:color w:val="000000"/>
                      <w:spacing w:val="2"/>
                      <w:sz w:val="24"/>
                    </w:rPr>
                    <w:t xml:space="preserve"> .</w:t>
                  </w:r>
                  <w:proofErr w:type="gramEnd"/>
                  <w:r>
                    <w:rPr>
                      <w:rFonts w:ascii="Times New Roman" w:eastAsia="Times New Roman" w:hAnsi="Times New Roman" w:cs="Times New Roman"/>
                      <w:color w:val="000000"/>
                      <w:spacing w:val="2"/>
                      <w:sz w:val="24"/>
                    </w:rPr>
                    <w:t xml:space="preserve"> Аппарат  обеспечивает следующие параметры канала </w:t>
                  </w:r>
                  <w:proofErr w:type="spellStart"/>
                  <w:r>
                    <w:rPr>
                      <w:rFonts w:ascii="Times New Roman" w:eastAsia="Times New Roman" w:hAnsi="Times New Roman" w:cs="Times New Roman"/>
                      <w:color w:val="000000"/>
                      <w:spacing w:val="2"/>
                      <w:sz w:val="24"/>
                    </w:rPr>
                    <w:t>мониторирования</w:t>
                  </w:r>
                  <w:proofErr w:type="spellEnd"/>
                  <w:r>
                    <w:rPr>
                      <w:rFonts w:ascii="Times New Roman" w:eastAsia="Times New Roman" w:hAnsi="Times New Roman" w:cs="Times New Roman"/>
                      <w:color w:val="000000"/>
                      <w:spacing w:val="2"/>
                      <w:sz w:val="24"/>
                    </w:rPr>
                    <w:t xml:space="preserve"> ЭКГ: </w:t>
                  </w:r>
                </w:p>
                <w:p w:rsidR="00647540" w:rsidRDefault="005A3506">
                  <w:pPr>
                    <w:widowControl w:val="0"/>
                  </w:pPr>
                  <w:r>
                    <w:rPr>
                      <w:rFonts w:ascii="Times New Roman" w:eastAsia="Times New Roman" w:hAnsi="Times New Roman" w:cs="Times New Roman"/>
                      <w:color w:val="000000"/>
                      <w:spacing w:val="2"/>
                      <w:sz w:val="24"/>
                    </w:rPr>
                    <w:t>1. Усиление АВТО; 1,25; 2,5; 5; 10; 20; 40 мм/мВ с погрешностью ±5% с отображением калибровочного сигнала 1 мВ.</w:t>
                  </w:r>
                </w:p>
                <w:p w:rsidR="00647540" w:rsidRDefault="005A3506">
                  <w:pPr>
                    <w:widowControl w:val="0"/>
                  </w:pPr>
                  <w:r>
                    <w:rPr>
                      <w:rFonts w:ascii="Times New Roman" w:eastAsia="Times New Roman" w:hAnsi="Times New Roman" w:cs="Times New Roman"/>
                      <w:color w:val="000000"/>
                      <w:spacing w:val="2"/>
                      <w:sz w:val="24"/>
                    </w:rPr>
                    <w:t xml:space="preserve">2. Скорость развертки на экране дисплея 25 мм/с </w:t>
                  </w:r>
                  <w:proofErr w:type="spellStart"/>
                  <w:proofErr w:type="gramStart"/>
                  <w:r>
                    <w:rPr>
                      <w:rFonts w:ascii="Times New Roman" w:eastAsia="Times New Roman" w:hAnsi="Times New Roman" w:cs="Times New Roman"/>
                      <w:color w:val="000000"/>
                      <w:spacing w:val="2"/>
                      <w:sz w:val="24"/>
                    </w:rPr>
                    <w:t>с</w:t>
                  </w:r>
                  <w:proofErr w:type="spellEnd"/>
                  <w:proofErr w:type="gramEnd"/>
                  <w:r>
                    <w:rPr>
                      <w:rFonts w:ascii="Times New Roman" w:eastAsia="Times New Roman" w:hAnsi="Times New Roman" w:cs="Times New Roman"/>
                      <w:color w:val="000000"/>
                      <w:spacing w:val="2"/>
                      <w:sz w:val="24"/>
                    </w:rPr>
                    <w:t xml:space="preserve"> погрешностью ±10%. Разрешение дисплея 800 х 480 пикселей, диагональ дисплея — 7 </w:t>
                  </w:r>
                  <w:r>
                    <w:rPr>
                      <w:rFonts w:ascii="Times New Roman" w:eastAsia="Times New Roman" w:hAnsi="Times New Roman" w:cs="Times New Roman"/>
                      <w:color w:val="000000"/>
                      <w:spacing w:val="2"/>
                      <w:sz w:val="24"/>
                    </w:rPr>
                    <w:lastRenderedPageBreak/>
                    <w:t>дюймов.</w:t>
                  </w:r>
                </w:p>
                <w:p w:rsidR="00647540" w:rsidRDefault="005A3506">
                  <w:pPr>
                    <w:widowControl w:val="0"/>
                  </w:pPr>
                  <w:r>
                    <w:rPr>
                      <w:rFonts w:ascii="Times New Roman" w:eastAsia="Times New Roman" w:hAnsi="Times New Roman" w:cs="Times New Roman"/>
                      <w:color w:val="000000"/>
                      <w:spacing w:val="2"/>
                      <w:sz w:val="24"/>
                    </w:rPr>
                    <w:t xml:space="preserve">3. Диапазон частот </w:t>
                  </w:r>
                  <w:proofErr w:type="gramStart"/>
                  <w:r>
                    <w:rPr>
                      <w:rFonts w:ascii="Times New Roman" w:eastAsia="Times New Roman" w:hAnsi="Times New Roman" w:cs="Times New Roman"/>
                      <w:color w:val="000000"/>
                      <w:spacing w:val="2"/>
                      <w:sz w:val="24"/>
                    </w:rPr>
                    <w:t>со</w:t>
                  </w:r>
                  <w:proofErr w:type="gramEnd"/>
                  <w:r>
                    <w:rPr>
                      <w:rFonts w:ascii="Times New Roman" w:eastAsia="Times New Roman" w:hAnsi="Times New Roman" w:cs="Times New Roman"/>
                      <w:color w:val="000000"/>
                      <w:spacing w:val="2"/>
                      <w:sz w:val="24"/>
                    </w:rPr>
                    <w:t xml:space="preserve"> входа для подключения электродов ЭКГ при неравномерности амплитуды от +0,4 до -3,0 дБ, не уже:</w:t>
                  </w:r>
                </w:p>
                <w:p w:rsidR="00647540" w:rsidRDefault="005A3506">
                  <w:pPr>
                    <w:widowControl w:val="0"/>
                  </w:pPr>
                  <w:r>
                    <w:rPr>
                      <w:rFonts w:ascii="Times New Roman" w:eastAsia="Times New Roman" w:hAnsi="Times New Roman" w:cs="Times New Roman"/>
                      <w:color w:val="000000"/>
                      <w:spacing w:val="2"/>
                      <w:sz w:val="24"/>
                    </w:rPr>
                    <w:t>а) режим фильтра «МОНИТОР» (0,5 — 40)Гц;</w:t>
                  </w:r>
                </w:p>
                <w:p w:rsidR="00647540" w:rsidRDefault="005A3506">
                  <w:pPr>
                    <w:widowControl w:val="0"/>
                  </w:pPr>
                  <w:r>
                    <w:rPr>
                      <w:rFonts w:ascii="Times New Roman" w:eastAsia="Times New Roman" w:hAnsi="Times New Roman" w:cs="Times New Roman"/>
                      <w:color w:val="000000"/>
                      <w:spacing w:val="2"/>
                      <w:sz w:val="24"/>
                    </w:rPr>
                    <w:t>б)  режим фильтра «ТЕРАПИЯ» (1 — 20)Гц.</w:t>
                  </w:r>
                  <w:r>
                    <w:rPr>
                      <w:rFonts w:ascii="Times New Roman" w:eastAsia="Times New Roman" w:hAnsi="Times New Roman" w:cs="Times New Roman"/>
                      <w:color w:val="000000"/>
                      <w:spacing w:val="2"/>
                      <w:sz w:val="24"/>
                    </w:rPr>
                    <w:br/>
                    <w:t xml:space="preserve"> Диапазон частот </w:t>
                  </w:r>
                  <w:proofErr w:type="gramStart"/>
                  <w:r>
                    <w:rPr>
                      <w:rFonts w:ascii="Times New Roman" w:eastAsia="Times New Roman" w:hAnsi="Times New Roman" w:cs="Times New Roman"/>
                      <w:color w:val="000000"/>
                      <w:spacing w:val="2"/>
                      <w:sz w:val="24"/>
                    </w:rPr>
                    <w:t>со</w:t>
                  </w:r>
                  <w:proofErr w:type="gramEnd"/>
                  <w:r>
                    <w:rPr>
                      <w:rFonts w:ascii="Times New Roman" w:eastAsia="Times New Roman" w:hAnsi="Times New Roman" w:cs="Times New Roman"/>
                      <w:color w:val="000000"/>
                      <w:spacing w:val="2"/>
                      <w:sz w:val="24"/>
                    </w:rPr>
                    <w:t xml:space="preserve"> входа для подключения электродов </w:t>
                  </w:r>
                  <w:proofErr w:type="spellStart"/>
                  <w:r>
                    <w:rPr>
                      <w:rFonts w:ascii="Times New Roman" w:eastAsia="Times New Roman" w:hAnsi="Times New Roman" w:cs="Times New Roman"/>
                      <w:color w:val="000000"/>
                      <w:spacing w:val="2"/>
                      <w:sz w:val="24"/>
                    </w:rPr>
                    <w:t>дефибрилляции</w:t>
                  </w:r>
                  <w:proofErr w:type="spellEnd"/>
                  <w:r>
                    <w:rPr>
                      <w:rFonts w:ascii="Times New Roman" w:eastAsia="Times New Roman" w:hAnsi="Times New Roman" w:cs="Times New Roman"/>
                      <w:color w:val="000000"/>
                      <w:spacing w:val="2"/>
                      <w:sz w:val="24"/>
                    </w:rPr>
                    <w:t xml:space="preserve"> при неравномерности амплитуды от +0,4 до -3,0 дБ   (1 - 20)Гц.</w:t>
                  </w:r>
                </w:p>
                <w:p w:rsidR="00647540" w:rsidRDefault="005A3506">
                  <w:pPr>
                    <w:widowControl w:val="0"/>
                  </w:pPr>
                  <w:r>
                    <w:rPr>
                      <w:rFonts w:ascii="Times New Roman" w:eastAsia="Times New Roman" w:hAnsi="Times New Roman" w:cs="Times New Roman"/>
                      <w:color w:val="000000"/>
                      <w:spacing w:val="2"/>
                      <w:sz w:val="24"/>
                    </w:rPr>
                    <w:t xml:space="preserve"> </w:t>
                  </w:r>
                  <w:proofErr w:type="spellStart"/>
                  <w:r>
                    <w:rPr>
                      <w:rFonts w:ascii="Times New Roman" w:eastAsia="Times New Roman" w:hAnsi="Times New Roman" w:cs="Times New Roman"/>
                      <w:color w:val="000000"/>
                      <w:spacing w:val="2"/>
                      <w:sz w:val="24"/>
                    </w:rPr>
                    <w:t>Режекторный</w:t>
                  </w:r>
                  <w:proofErr w:type="spellEnd"/>
                  <w:r>
                    <w:rPr>
                      <w:rFonts w:ascii="Times New Roman" w:eastAsia="Times New Roman" w:hAnsi="Times New Roman" w:cs="Times New Roman"/>
                      <w:color w:val="000000"/>
                      <w:spacing w:val="2"/>
                      <w:sz w:val="24"/>
                    </w:rPr>
                    <w:t xml:space="preserve"> фильтр в канале </w:t>
                  </w:r>
                  <w:proofErr w:type="spellStart"/>
                  <w:r>
                    <w:rPr>
                      <w:rFonts w:ascii="Times New Roman" w:eastAsia="Times New Roman" w:hAnsi="Times New Roman" w:cs="Times New Roman"/>
                      <w:color w:val="000000"/>
                      <w:spacing w:val="2"/>
                      <w:sz w:val="24"/>
                    </w:rPr>
                    <w:t>мониторирования</w:t>
                  </w:r>
                  <w:proofErr w:type="spellEnd"/>
                  <w:r>
                    <w:rPr>
                      <w:rFonts w:ascii="Times New Roman" w:eastAsia="Times New Roman" w:hAnsi="Times New Roman" w:cs="Times New Roman"/>
                      <w:color w:val="000000"/>
                      <w:spacing w:val="2"/>
                      <w:sz w:val="24"/>
                    </w:rPr>
                    <w:t xml:space="preserve"> ЭКГ обеспечивает подавление сигнала с частотами 50 и 60 Гц не менее 24 дБ. Диапазон амплитуды сигнала ЭКГ от 0,2 до 8 мВ. Диапазон измерения частоты сердечных сокращений (ЧСС) от 15 до 300 уд/мин с погрешностью  ±1% или ±1 уд/мин, большее из значений.  Время восстановления ЭКГ на экране дисплея не более 5 </w:t>
                  </w:r>
                  <w:proofErr w:type="gramStart"/>
                  <w:r>
                    <w:rPr>
                      <w:rFonts w:ascii="Times New Roman" w:eastAsia="Times New Roman" w:hAnsi="Times New Roman" w:cs="Times New Roman"/>
                      <w:color w:val="000000"/>
                      <w:spacing w:val="2"/>
                      <w:sz w:val="24"/>
                    </w:rPr>
                    <w:t>с</w:t>
                  </w:r>
                  <w:proofErr w:type="gramEnd"/>
                  <w:r>
                    <w:rPr>
                      <w:rFonts w:ascii="Times New Roman" w:eastAsia="Times New Roman" w:hAnsi="Times New Roman" w:cs="Times New Roman"/>
                      <w:color w:val="000000"/>
                      <w:spacing w:val="2"/>
                      <w:sz w:val="24"/>
                    </w:rPr>
                    <w:t xml:space="preserve"> после </w:t>
                  </w:r>
                  <w:proofErr w:type="spellStart"/>
                  <w:r>
                    <w:rPr>
                      <w:rFonts w:ascii="Times New Roman" w:eastAsia="Times New Roman" w:hAnsi="Times New Roman" w:cs="Times New Roman"/>
                      <w:color w:val="000000"/>
                      <w:spacing w:val="2"/>
                      <w:sz w:val="24"/>
                    </w:rPr>
                    <w:t>дефибрилляции</w:t>
                  </w:r>
                  <w:proofErr w:type="spellEnd"/>
                  <w:r>
                    <w:rPr>
                      <w:rFonts w:ascii="Times New Roman" w:eastAsia="Times New Roman" w:hAnsi="Times New Roman" w:cs="Times New Roman"/>
                      <w:color w:val="000000"/>
                      <w:spacing w:val="2"/>
                      <w:sz w:val="24"/>
                    </w:rPr>
                    <w:t xml:space="preserve">. </w:t>
                  </w:r>
                  <w:r>
                    <w:rPr>
                      <w:rFonts w:ascii="Times New Roman" w:eastAsia="Times New Roman" w:hAnsi="Times New Roman" w:cs="Times New Roman"/>
                      <w:color w:val="000000"/>
                      <w:spacing w:val="2"/>
                      <w:sz w:val="24"/>
                    </w:rPr>
                    <w:br/>
                    <w:t xml:space="preserve">Слот карты памяти </w:t>
                  </w:r>
                  <w:r>
                    <w:rPr>
                      <w:rFonts w:ascii="Times New Roman" w:eastAsia="Times New Roman" w:hAnsi="Times New Roman" w:cs="Times New Roman"/>
                      <w:color w:val="000000"/>
                      <w:spacing w:val="2"/>
                      <w:sz w:val="24"/>
                      <w:lang w:val="en-US"/>
                    </w:rPr>
                    <w:t>micro</w:t>
                  </w:r>
                  <w:r>
                    <w:rPr>
                      <w:rFonts w:ascii="Times New Roman" w:eastAsia="Times New Roman" w:hAnsi="Times New Roman" w:cs="Times New Roman"/>
                      <w:color w:val="000000"/>
                      <w:spacing w:val="2"/>
                      <w:sz w:val="24"/>
                    </w:rPr>
                    <w:t xml:space="preserve"> </w:t>
                  </w:r>
                  <w:r>
                    <w:rPr>
                      <w:rFonts w:ascii="Times New Roman" w:eastAsia="Times New Roman" w:hAnsi="Times New Roman" w:cs="Times New Roman"/>
                      <w:color w:val="000000"/>
                      <w:spacing w:val="2"/>
                      <w:sz w:val="24"/>
                      <w:lang w:val="en-US"/>
                    </w:rPr>
                    <w:t>SD</w:t>
                  </w:r>
                  <w:r>
                    <w:rPr>
                      <w:rFonts w:ascii="Times New Roman" w:eastAsia="Times New Roman" w:hAnsi="Times New Roman" w:cs="Times New Roman"/>
                      <w:color w:val="000000"/>
                      <w:spacing w:val="2"/>
                      <w:sz w:val="24"/>
                    </w:rPr>
                    <w:t>;</w:t>
                  </w:r>
                  <w:r>
                    <w:rPr>
                      <w:rFonts w:ascii="Times New Roman" w:eastAsia="Times New Roman" w:hAnsi="Times New Roman" w:cs="Times New Roman"/>
                      <w:color w:val="000000"/>
                      <w:spacing w:val="2"/>
                      <w:sz w:val="24"/>
                    </w:rPr>
                    <w:br/>
                    <w:t>Автоматическое тестирование: ежедневное; Управление посредством влагозащищенной клавиатуры.</w:t>
                  </w:r>
                  <w:r>
                    <w:rPr>
                      <w:rFonts w:ascii="Times New Roman" w:eastAsia="Times New Roman" w:hAnsi="Times New Roman" w:cs="Times New Roman"/>
                      <w:color w:val="000000"/>
                      <w:spacing w:val="2"/>
                      <w:sz w:val="24"/>
                    </w:rPr>
                    <w:br/>
                    <w:t xml:space="preserve">Отображаемая на дисплее информация: режим работы, </w:t>
                  </w:r>
                  <w:r>
                    <w:rPr>
                      <w:rFonts w:ascii="Times New Roman" w:hAnsi="Times New Roman"/>
                      <w:sz w:val="24"/>
                    </w:rPr>
                    <w:t xml:space="preserve">выбранная энергия, текущее значение </w:t>
                  </w:r>
                  <w:r>
                    <w:rPr>
                      <w:rFonts w:ascii="Times New Roman" w:hAnsi="Times New Roman"/>
                      <w:sz w:val="24"/>
                    </w:rPr>
                    <w:lastRenderedPageBreak/>
                    <w:t>ЧСС, ЭКГ (не менее одного отведения), состояние батареи, визуальные подсказки оператору, звуковые подсказки для проведения непрямого массажа сердца;</w:t>
                  </w:r>
                  <w:r>
                    <w:rPr>
                      <w:rFonts w:ascii="Times New Roman" w:hAnsi="Times New Roman"/>
                      <w:sz w:val="24"/>
                    </w:rPr>
                    <w:br/>
                    <w:t xml:space="preserve">Аппарат по безопасности соответствует требованиям  ГОСТ </w:t>
                  </w:r>
                  <w:proofErr w:type="gramStart"/>
                  <w:r>
                    <w:rPr>
                      <w:rFonts w:ascii="Times New Roman" w:hAnsi="Times New Roman"/>
                      <w:sz w:val="24"/>
                    </w:rPr>
                    <w:t>Р</w:t>
                  </w:r>
                  <w:proofErr w:type="gramEnd"/>
                  <w:r>
                    <w:rPr>
                      <w:rFonts w:ascii="Times New Roman" w:hAnsi="Times New Roman"/>
                      <w:sz w:val="24"/>
                    </w:rPr>
                    <w:t xml:space="preserve"> МЭК 60601-1, ГОСТ Р МЭК 60601-1-2, ГОСТ Р МЭК 60601-2-4,   ГОСТ Р МЭК 62304,  ГОСТ 30324.0.4  и выполнен как  изделие  с внутренним  источником питания и с рабочими частями типа: BF для электродов </w:t>
                  </w:r>
                  <w:proofErr w:type="spellStart"/>
                  <w:r>
                    <w:rPr>
                      <w:rFonts w:ascii="Times New Roman" w:hAnsi="Times New Roman"/>
                      <w:sz w:val="24"/>
                    </w:rPr>
                    <w:t>дефибрилляции</w:t>
                  </w:r>
                  <w:proofErr w:type="spellEnd"/>
                  <w:r>
                    <w:rPr>
                      <w:rFonts w:ascii="Times New Roman" w:hAnsi="Times New Roman"/>
                      <w:sz w:val="24"/>
                    </w:rPr>
                    <w:t>; С</w:t>
                  </w:r>
                  <w:proofErr w:type="gramStart"/>
                  <w:r>
                    <w:rPr>
                      <w:rFonts w:ascii="Times New Roman" w:hAnsi="Times New Roman"/>
                      <w:sz w:val="24"/>
                    </w:rPr>
                    <w:t>F</w:t>
                  </w:r>
                  <w:proofErr w:type="gramEnd"/>
                  <w:r>
                    <w:rPr>
                      <w:rFonts w:ascii="Times New Roman" w:hAnsi="Times New Roman"/>
                      <w:sz w:val="24"/>
                    </w:rPr>
                    <w:t xml:space="preserve"> с защитой от разряда </w:t>
                  </w:r>
                  <w:proofErr w:type="spellStart"/>
                  <w:r>
                    <w:rPr>
                      <w:rFonts w:ascii="Times New Roman" w:hAnsi="Times New Roman"/>
                      <w:sz w:val="24"/>
                    </w:rPr>
                    <w:t>дефибрилляции</w:t>
                  </w:r>
                  <w:proofErr w:type="spellEnd"/>
                  <w:r>
                    <w:rPr>
                      <w:rFonts w:ascii="Times New Roman" w:hAnsi="Times New Roman"/>
                      <w:sz w:val="24"/>
                    </w:rPr>
                    <w:t xml:space="preserve"> для отдельных электродов </w:t>
                  </w:r>
                  <w:proofErr w:type="spellStart"/>
                  <w:r>
                    <w:rPr>
                      <w:rFonts w:ascii="Times New Roman" w:hAnsi="Times New Roman"/>
                      <w:sz w:val="24"/>
                    </w:rPr>
                    <w:t>мониторирования</w:t>
                  </w:r>
                  <w:proofErr w:type="spellEnd"/>
                  <w:r>
                    <w:rPr>
                      <w:rFonts w:ascii="Times New Roman" w:hAnsi="Times New Roman"/>
                      <w:sz w:val="24"/>
                    </w:rPr>
                    <w:t xml:space="preserve"> ЭКГ.</w:t>
                  </w:r>
                </w:p>
                <w:p w:rsidR="00647540" w:rsidRDefault="005A3506">
                  <w:pPr>
                    <w:widowControl w:val="0"/>
                  </w:pPr>
                  <w:r>
                    <w:rPr>
                      <w:rFonts w:ascii="Times New Roman" w:hAnsi="Times New Roman"/>
                      <w:sz w:val="24"/>
                    </w:rPr>
                    <w:t>Масса аппарата (без батареи) не более 2,4 кг.</w:t>
                  </w:r>
                </w:p>
                <w:p w:rsidR="00647540" w:rsidRDefault="005A3506">
                  <w:pPr>
                    <w:widowControl w:val="0"/>
                  </w:pPr>
                  <w:r>
                    <w:rPr>
                      <w:rFonts w:ascii="Times New Roman" w:hAnsi="Times New Roman"/>
                      <w:sz w:val="24"/>
                    </w:rPr>
                    <w:t>Габаритные размеры аппарата не более 295х227х87 мм.</w:t>
                  </w:r>
                </w:p>
                <w:p w:rsidR="00647540" w:rsidRDefault="005A3506">
                  <w:pPr>
                    <w:widowControl w:val="0"/>
                  </w:pPr>
                  <w:r>
                    <w:rPr>
                      <w:rFonts w:ascii="Times New Roman" w:hAnsi="Times New Roman"/>
                      <w:sz w:val="24"/>
                    </w:rPr>
                    <w:t>Средний срок службы аппарата – 5 лет.</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 xml:space="preserve">1 </w:t>
                  </w:r>
                  <w:proofErr w:type="spellStart"/>
                  <w:proofErr w:type="gramStart"/>
                  <w:r>
                    <w:rPr>
                      <w:rFonts w:ascii="Times New Roman" w:eastAsia="Times New Roman" w:hAnsi="Times New Roman" w:cs="Times New Roman"/>
                      <w:color w:val="000000"/>
                      <w:sz w:val="24"/>
                    </w:rPr>
                    <w:t>шт</w:t>
                  </w:r>
                  <w:proofErr w:type="spellEnd"/>
                  <w:proofErr w:type="gramEnd"/>
                </w:p>
              </w:tc>
            </w:tr>
            <w:tr w:rsidR="00647540" w:rsidTr="00E70280">
              <w:tc>
                <w:tcPr>
                  <w:tcW w:w="863"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267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11624" w:type="dxa"/>
                  <w:gridSpan w:val="5"/>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360" w:line="285" w:lineRule="atLeast"/>
                    <w:textAlignment w:val="baseline"/>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Дополнительные комплектующие:</w:t>
                  </w:r>
                </w:p>
              </w:tc>
            </w:tr>
            <w:tr w:rsidR="00647540" w:rsidTr="00E70280">
              <w:trPr>
                <w:trHeight w:val="345"/>
              </w:trPr>
              <w:tc>
                <w:tcPr>
                  <w:tcW w:w="863"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267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1938"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2</w:t>
                  </w:r>
                </w:p>
              </w:tc>
              <w:tc>
                <w:tcPr>
                  <w:tcW w:w="3340"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pPr>
                  <w:r>
                    <w:rPr>
                      <w:rFonts w:ascii="Times New Roman" w:eastAsia="Times New Roman" w:hAnsi="Times New Roman" w:cs="Times New Roman"/>
                      <w:color w:val="000000"/>
                      <w:sz w:val="24"/>
                    </w:rPr>
                    <w:t>Батарея аккумуляторная перезаряжаемая</w:t>
                  </w:r>
                </w:p>
              </w:tc>
              <w:tc>
                <w:tcPr>
                  <w:tcW w:w="4361" w:type="dxa"/>
                  <w:gridSpan w:val="2"/>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pPr>
                  <w:r>
                    <w:rPr>
                      <w:rFonts w:ascii="Times New Roman" w:eastAsia="Times New Roman" w:hAnsi="Times New Roman" w:cs="Times New Roman"/>
                      <w:color w:val="000000"/>
                      <w:sz w:val="24"/>
                    </w:rPr>
                    <w:t>Тип батареи литий-ионная перезаряжаемая;</w:t>
                  </w:r>
                </w:p>
                <w:p w:rsidR="00647540" w:rsidRDefault="005A3506">
                  <w:pPr>
                    <w:widowControl w:val="0"/>
                    <w:spacing w:after="0" w:line="240" w:lineRule="auto"/>
                  </w:pPr>
                  <w:r>
                    <w:rPr>
                      <w:rFonts w:ascii="Times New Roman" w:eastAsia="Times New Roman" w:hAnsi="Times New Roman" w:cs="Times New Roman"/>
                      <w:color w:val="000000"/>
                      <w:sz w:val="24"/>
                    </w:rPr>
                    <w:t>Аппарат при питании от полностью заряженной аккумуляторной батареи    обеспечивает  по принципу или:</w:t>
                  </w:r>
                </w:p>
                <w:p w:rsidR="00647540" w:rsidRDefault="005A3506">
                  <w:pPr>
                    <w:widowControl w:val="0"/>
                    <w:spacing w:after="0" w:line="240" w:lineRule="auto"/>
                  </w:pPr>
                  <w:r>
                    <w:rPr>
                      <w:rFonts w:ascii="Times New Roman" w:eastAsia="Times New Roman" w:hAnsi="Times New Roman" w:cs="Times New Roman"/>
                      <w:color w:val="000000"/>
                      <w:sz w:val="24"/>
                    </w:rPr>
                    <w:t xml:space="preserve">а) не менее 12 часов работы в режиме </w:t>
                  </w:r>
                  <w:proofErr w:type="spellStart"/>
                  <w:r>
                    <w:rPr>
                      <w:rFonts w:ascii="Times New Roman" w:eastAsia="Times New Roman" w:hAnsi="Times New Roman" w:cs="Times New Roman"/>
                      <w:color w:val="000000"/>
                      <w:sz w:val="24"/>
                    </w:rPr>
                    <w:t>мониторирования</w:t>
                  </w:r>
                  <w:proofErr w:type="spellEnd"/>
                  <w:r>
                    <w:rPr>
                      <w:rFonts w:ascii="Times New Roman" w:eastAsia="Times New Roman" w:hAnsi="Times New Roman" w:cs="Times New Roman"/>
                      <w:color w:val="000000"/>
                      <w:sz w:val="24"/>
                    </w:rPr>
                    <w:t>;</w:t>
                  </w:r>
                </w:p>
                <w:p w:rsidR="00647540" w:rsidRDefault="005A3506">
                  <w:pPr>
                    <w:widowControl w:val="0"/>
                    <w:spacing w:after="0" w:line="240" w:lineRule="auto"/>
                  </w:pPr>
                  <w:r>
                    <w:rPr>
                      <w:rFonts w:ascii="Times New Roman" w:eastAsia="Times New Roman" w:hAnsi="Times New Roman" w:cs="Times New Roman"/>
                      <w:color w:val="000000"/>
                      <w:sz w:val="24"/>
                    </w:rPr>
                    <w:t>б) не менее 200 разрядов энергии 360 Дж.</w:t>
                  </w:r>
                </w:p>
                <w:p w:rsidR="00647540" w:rsidRDefault="005A3506">
                  <w:pPr>
                    <w:widowControl w:val="0"/>
                    <w:spacing w:after="0" w:line="240" w:lineRule="auto"/>
                  </w:pPr>
                  <w:r>
                    <w:rPr>
                      <w:rFonts w:ascii="Times New Roman" w:eastAsia="Times New Roman" w:hAnsi="Times New Roman" w:cs="Times New Roman"/>
                      <w:color w:val="000000"/>
                      <w:sz w:val="24"/>
                    </w:rPr>
                    <w:t xml:space="preserve">Индикатор уровня заряда не менее 4 </w:t>
                  </w:r>
                  <w:r>
                    <w:rPr>
                      <w:rFonts w:ascii="Times New Roman" w:eastAsia="Times New Roman" w:hAnsi="Times New Roman" w:cs="Times New Roman"/>
                      <w:color w:val="000000"/>
                      <w:sz w:val="24"/>
                    </w:rPr>
                    <w:lastRenderedPageBreak/>
                    <w:t>уровней;</w:t>
                  </w:r>
                </w:p>
                <w:p w:rsidR="00647540" w:rsidRDefault="005A3506">
                  <w:pPr>
                    <w:widowControl w:val="0"/>
                    <w:spacing w:after="0" w:line="240" w:lineRule="auto"/>
                  </w:pPr>
                  <w:r>
                    <w:rPr>
                      <w:rFonts w:ascii="Times New Roman" w:eastAsia="Times New Roman" w:hAnsi="Times New Roman" w:cs="Times New Roman"/>
                      <w:color w:val="000000"/>
                      <w:sz w:val="24"/>
                    </w:rPr>
                    <w:t xml:space="preserve">Оставшийся заряд не менее 20 мин. </w:t>
                  </w:r>
                  <w:proofErr w:type="spellStart"/>
                  <w:r>
                    <w:rPr>
                      <w:rFonts w:ascii="Times New Roman" w:eastAsia="Times New Roman" w:hAnsi="Times New Roman" w:cs="Times New Roman"/>
                      <w:color w:val="000000"/>
                      <w:sz w:val="24"/>
                    </w:rPr>
                    <w:t>мониторирования</w:t>
                  </w:r>
                  <w:proofErr w:type="spellEnd"/>
                  <w:r>
                    <w:rPr>
                      <w:rFonts w:ascii="Times New Roman" w:eastAsia="Times New Roman" w:hAnsi="Times New Roman" w:cs="Times New Roman"/>
                      <w:color w:val="000000"/>
                      <w:sz w:val="24"/>
                    </w:rPr>
                    <w:t xml:space="preserve"> или не менее 10 разрядов 200 Дж;</w:t>
                  </w:r>
                </w:p>
                <w:p w:rsidR="00647540" w:rsidRDefault="005A3506">
                  <w:pPr>
                    <w:widowControl w:val="0"/>
                    <w:spacing w:after="0" w:line="240" w:lineRule="auto"/>
                  </w:pPr>
                  <w:r>
                    <w:rPr>
                      <w:rFonts w:ascii="Times New Roman" w:eastAsia="Times New Roman" w:hAnsi="Times New Roman" w:cs="Times New Roman"/>
                      <w:color w:val="000000"/>
                      <w:sz w:val="24"/>
                    </w:rPr>
                    <w:t xml:space="preserve">Номинальное напряжение   14,8 В. Ёмкость перезаряжаемой батареи,4400 </w:t>
                  </w:r>
                  <w:proofErr w:type="spellStart"/>
                  <w:r>
                    <w:rPr>
                      <w:rFonts w:ascii="Times New Roman" w:eastAsia="Times New Roman" w:hAnsi="Times New Roman" w:cs="Times New Roman"/>
                      <w:color w:val="000000"/>
                      <w:sz w:val="24"/>
                    </w:rPr>
                    <w:t>мА·ч</w:t>
                  </w:r>
                  <w:proofErr w:type="spellEnd"/>
                  <w:r>
                    <w:rPr>
                      <w:rFonts w:ascii="Times New Roman" w:eastAsia="Times New Roman" w:hAnsi="Times New Roman" w:cs="Times New Roman"/>
                      <w:color w:val="000000"/>
                      <w:sz w:val="24"/>
                    </w:rPr>
                    <w:tab/>
                  </w:r>
                </w:p>
                <w:p w:rsidR="00647540" w:rsidRDefault="005A3506">
                  <w:pPr>
                    <w:widowControl w:val="0"/>
                    <w:spacing w:after="0" w:line="240" w:lineRule="auto"/>
                  </w:pPr>
                  <w:r>
                    <w:rPr>
                      <w:rFonts w:ascii="Times New Roman" w:eastAsia="Times New Roman" w:hAnsi="Times New Roman" w:cs="Times New Roman"/>
                      <w:color w:val="000000"/>
                      <w:sz w:val="24"/>
                    </w:rPr>
                    <w:t>Время заряда 4,0 ч</w:t>
                  </w:r>
                </w:p>
                <w:p w:rsidR="00647540" w:rsidRDefault="005A3506">
                  <w:pPr>
                    <w:widowControl w:val="0"/>
                    <w:spacing w:after="0" w:line="240" w:lineRule="auto"/>
                  </w:pPr>
                  <w:r>
                    <w:rPr>
                      <w:rFonts w:ascii="Times New Roman" w:eastAsia="Times New Roman" w:hAnsi="Times New Roman" w:cs="Times New Roman"/>
                      <w:color w:val="000000"/>
                      <w:sz w:val="24"/>
                    </w:rPr>
                    <w:t>Масса аккумуляторной батареи не более 0,6 кг. Габариты-175х95х35мм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 xml:space="preserve">1 </w:t>
                  </w:r>
                  <w:proofErr w:type="spellStart"/>
                  <w:proofErr w:type="gramStart"/>
                  <w:r>
                    <w:rPr>
                      <w:rFonts w:ascii="Times New Roman" w:eastAsia="Times New Roman" w:hAnsi="Times New Roman" w:cs="Times New Roman"/>
                      <w:color w:val="000000"/>
                      <w:sz w:val="24"/>
                    </w:rPr>
                    <w:t>шт</w:t>
                  </w:r>
                  <w:proofErr w:type="spellEnd"/>
                  <w:proofErr w:type="gramEnd"/>
                </w:p>
              </w:tc>
            </w:tr>
            <w:tr w:rsidR="00647540" w:rsidTr="00E70280">
              <w:trPr>
                <w:trHeight w:val="345"/>
              </w:trPr>
              <w:tc>
                <w:tcPr>
                  <w:tcW w:w="863"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2676"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1938"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3</w:t>
                  </w:r>
                </w:p>
              </w:tc>
              <w:tc>
                <w:tcPr>
                  <w:tcW w:w="3340" w:type="dxa"/>
                  <w:tcBorders>
                    <w:left w:val="single" w:sz="4" w:space="0" w:color="000000"/>
                    <w:bottom w:val="single" w:sz="4" w:space="0" w:color="000000"/>
                    <w:right w:val="single" w:sz="4" w:space="0" w:color="000000"/>
                  </w:tcBorders>
                  <w:shd w:val="clear" w:color="auto" w:fill="FFFFFF"/>
                </w:tcPr>
                <w:p w:rsidR="00647540" w:rsidRDefault="005A3506" w:rsidP="00A9482C">
                  <w:pPr>
                    <w:widowControl w:val="0"/>
                    <w:spacing w:after="0" w:line="240" w:lineRule="auto"/>
                  </w:pPr>
                  <w:r>
                    <w:rPr>
                      <w:rFonts w:ascii="Times New Roman" w:eastAsia="Times New Roman" w:hAnsi="Times New Roman" w:cs="Times New Roman"/>
                      <w:color w:val="000000"/>
                      <w:sz w:val="24"/>
                    </w:rPr>
                    <w:t xml:space="preserve">Многофункциональные электроды, взрослые </w:t>
                  </w:r>
                </w:p>
              </w:tc>
              <w:tc>
                <w:tcPr>
                  <w:tcW w:w="4361" w:type="dxa"/>
                  <w:gridSpan w:val="2"/>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Многофункциональные одноразовые электроды для ЭКГ мониторинга, </w:t>
                  </w:r>
                  <w:proofErr w:type="gramStart"/>
                  <w:r>
                    <w:rPr>
                      <w:rFonts w:ascii="Times New Roman" w:eastAsia="Times New Roman" w:hAnsi="Times New Roman" w:cs="Times New Roman"/>
                      <w:color w:val="000000"/>
                      <w:sz w:val="24"/>
                    </w:rPr>
                    <w:t>внешней</w:t>
                  </w:r>
                  <w:proofErr w:type="gram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дефибрилляции</w:t>
                  </w:r>
                  <w:proofErr w:type="spellEnd"/>
                  <w:r>
                    <w:rPr>
                      <w:rFonts w:ascii="Times New Roman" w:eastAsia="Times New Roman" w:hAnsi="Times New Roman" w:cs="Times New Roman"/>
                      <w:color w:val="000000"/>
                      <w:sz w:val="24"/>
                    </w:rPr>
                    <w:t xml:space="preserve">, синхронизированной </w:t>
                  </w:r>
                  <w:proofErr w:type="spellStart"/>
                  <w:r>
                    <w:rPr>
                      <w:rFonts w:ascii="Times New Roman" w:eastAsia="Times New Roman" w:hAnsi="Times New Roman" w:cs="Times New Roman"/>
                      <w:color w:val="000000"/>
                      <w:sz w:val="24"/>
                    </w:rPr>
                    <w:t>кардиоверсии</w:t>
                  </w:r>
                  <w:proofErr w:type="spellEnd"/>
                  <w:r>
                    <w:rPr>
                      <w:rFonts w:ascii="Times New Roman" w:eastAsia="Times New Roman" w:hAnsi="Times New Roman" w:cs="Times New Roman"/>
                      <w:color w:val="000000"/>
                      <w:sz w:val="24"/>
                    </w:rPr>
                    <w:t>,</w:t>
                  </w:r>
                </w:p>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Предназначены для проведения реабилитационных действий для взрослых в исполнении </w:t>
                  </w:r>
                  <w:proofErr w:type="gramStart"/>
                  <w:r>
                    <w:rPr>
                      <w:rFonts w:ascii="Times New Roman" w:eastAsia="Times New Roman" w:hAnsi="Times New Roman" w:cs="Times New Roman"/>
                      <w:color w:val="000000"/>
                      <w:sz w:val="24"/>
                    </w:rPr>
                    <w:t>перед</w:t>
                  </w:r>
                  <w:proofErr w:type="gramEnd"/>
                  <w:r>
                    <w:rPr>
                      <w:rFonts w:ascii="Times New Roman" w:eastAsia="Times New Roman" w:hAnsi="Times New Roman" w:cs="Times New Roman"/>
                      <w:color w:val="000000"/>
                      <w:sz w:val="24"/>
                    </w:rPr>
                    <w:t xml:space="preserve"> и бок. Многофункциональные электроды не стерильные и рекомендованы для одноразового использования.</w:t>
                  </w:r>
                </w:p>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Допускается замена на другие электроды, разрешенные к применению в установленном порядке</w:t>
                  </w:r>
                </w:p>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Высота (в упаковке)</w:t>
                  </w:r>
                  <w:r>
                    <w:rPr>
                      <w:rFonts w:ascii="Times New Roman" w:eastAsia="Times New Roman" w:hAnsi="Times New Roman" w:cs="Times New Roman"/>
                      <w:color w:val="000000"/>
                      <w:sz w:val="24"/>
                    </w:rPr>
                    <w:tab/>
                    <w:t>1 см</w:t>
                  </w:r>
                </w:p>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Ширина (в упаковке) 15 см</w:t>
                  </w:r>
                </w:p>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Длина (в упаковке)</w:t>
                  </w:r>
                  <w:r>
                    <w:rPr>
                      <w:rFonts w:ascii="Times New Roman" w:eastAsia="Times New Roman" w:hAnsi="Times New Roman" w:cs="Times New Roman"/>
                      <w:color w:val="000000"/>
                      <w:sz w:val="24"/>
                    </w:rPr>
                    <w:tab/>
                    <w:t>20 см</w:t>
                  </w:r>
                </w:p>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Вес (в упаковке)</w:t>
                  </w:r>
                  <w:r>
                    <w:rPr>
                      <w:rFonts w:ascii="Times New Roman" w:eastAsia="Times New Roman" w:hAnsi="Times New Roman" w:cs="Times New Roman"/>
                      <w:color w:val="000000"/>
                      <w:sz w:val="24"/>
                    </w:rPr>
                    <w:tab/>
                    <w:t>0.1 кг</w:t>
                  </w:r>
                </w:p>
              </w:tc>
              <w:tc>
                <w:tcPr>
                  <w:tcW w:w="1985"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1 </w:t>
                  </w:r>
                  <w:proofErr w:type="spellStart"/>
                  <w:proofErr w:type="gramStart"/>
                  <w:r>
                    <w:rPr>
                      <w:rFonts w:ascii="Times New Roman" w:eastAsia="Times New Roman" w:hAnsi="Times New Roman" w:cs="Times New Roman"/>
                      <w:color w:val="000000"/>
                      <w:sz w:val="24"/>
                    </w:rPr>
                    <w:t>шт</w:t>
                  </w:r>
                  <w:proofErr w:type="spellEnd"/>
                  <w:proofErr w:type="gramEnd"/>
                </w:p>
              </w:tc>
            </w:tr>
            <w:tr w:rsidR="00647540" w:rsidTr="00E70280">
              <w:trPr>
                <w:trHeight w:val="345"/>
              </w:trPr>
              <w:tc>
                <w:tcPr>
                  <w:tcW w:w="863"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2676"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1938"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4</w:t>
                  </w:r>
                </w:p>
              </w:tc>
              <w:tc>
                <w:tcPr>
                  <w:tcW w:w="3340" w:type="dxa"/>
                  <w:tcBorders>
                    <w:left w:val="single" w:sz="4" w:space="0" w:color="000000"/>
                    <w:bottom w:val="single" w:sz="4" w:space="0" w:color="000000"/>
                    <w:right w:val="single" w:sz="4" w:space="0" w:color="000000"/>
                  </w:tcBorders>
                  <w:shd w:val="clear" w:color="auto" w:fill="FFFFFF"/>
                </w:tcPr>
                <w:p w:rsidR="00647540" w:rsidRDefault="005A3506" w:rsidP="00A9482C">
                  <w:pPr>
                    <w:widowControl w:val="0"/>
                    <w:spacing w:after="0" w:line="240" w:lineRule="auto"/>
                  </w:pPr>
                  <w:r>
                    <w:rPr>
                      <w:rFonts w:ascii="Times New Roman" w:eastAsia="Times New Roman" w:hAnsi="Times New Roman" w:cs="Times New Roman"/>
                      <w:color w:val="000000"/>
                      <w:sz w:val="24"/>
                    </w:rPr>
                    <w:t xml:space="preserve">Многофункциональные электроды, детские </w:t>
                  </w:r>
                </w:p>
              </w:tc>
              <w:tc>
                <w:tcPr>
                  <w:tcW w:w="4361" w:type="dxa"/>
                  <w:gridSpan w:val="2"/>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Многофункциональные одноразовые электроды для ЭКГ мониторинга, </w:t>
                  </w:r>
                  <w:proofErr w:type="gramStart"/>
                  <w:r>
                    <w:rPr>
                      <w:rFonts w:ascii="Times New Roman" w:eastAsia="Times New Roman" w:hAnsi="Times New Roman" w:cs="Times New Roman"/>
                      <w:color w:val="000000"/>
                      <w:sz w:val="24"/>
                    </w:rPr>
                    <w:t>внешней</w:t>
                  </w:r>
                  <w:proofErr w:type="gram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дефибрилляции</w:t>
                  </w:r>
                  <w:proofErr w:type="spellEnd"/>
                  <w:r>
                    <w:rPr>
                      <w:rFonts w:ascii="Times New Roman" w:eastAsia="Times New Roman" w:hAnsi="Times New Roman" w:cs="Times New Roman"/>
                      <w:color w:val="000000"/>
                      <w:sz w:val="24"/>
                    </w:rPr>
                    <w:t xml:space="preserve">, синхронизированной </w:t>
                  </w:r>
                  <w:proofErr w:type="spellStart"/>
                  <w:r>
                    <w:rPr>
                      <w:rFonts w:ascii="Times New Roman" w:eastAsia="Times New Roman" w:hAnsi="Times New Roman" w:cs="Times New Roman"/>
                      <w:color w:val="000000"/>
                      <w:sz w:val="24"/>
                    </w:rPr>
                    <w:t>кардиоверсии</w:t>
                  </w:r>
                  <w:proofErr w:type="spellEnd"/>
                  <w:r>
                    <w:rPr>
                      <w:rFonts w:ascii="Times New Roman" w:eastAsia="Times New Roman" w:hAnsi="Times New Roman" w:cs="Times New Roman"/>
                      <w:color w:val="000000"/>
                      <w:sz w:val="24"/>
                    </w:rPr>
                    <w:t>,</w:t>
                  </w:r>
                </w:p>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Предназначены для проведения реабилитационных действий для детей в исполнении </w:t>
                  </w:r>
                  <w:proofErr w:type="gramStart"/>
                  <w:r>
                    <w:rPr>
                      <w:rFonts w:ascii="Times New Roman" w:eastAsia="Times New Roman" w:hAnsi="Times New Roman" w:cs="Times New Roman"/>
                      <w:color w:val="000000"/>
                      <w:sz w:val="24"/>
                    </w:rPr>
                    <w:t>перед</w:t>
                  </w:r>
                  <w:proofErr w:type="gramEnd"/>
                  <w:r>
                    <w:rPr>
                      <w:rFonts w:ascii="Times New Roman" w:eastAsia="Times New Roman" w:hAnsi="Times New Roman" w:cs="Times New Roman"/>
                      <w:color w:val="000000"/>
                      <w:sz w:val="24"/>
                    </w:rPr>
                    <w:t xml:space="preserve"> и бок. Многофункциональные электроды не стерильные и рекомендованы для одноразового использования.</w:t>
                  </w:r>
                </w:p>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Допускается замена на другие электроды, разрешенные к применению в установленном порядке</w:t>
                  </w:r>
                </w:p>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Высота (в упаковке)</w:t>
                  </w:r>
                  <w:r>
                    <w:rPr>
                      <w:rFonts w:ascii="Times New Roman" w:eastAsia="Times New Roman" w:hAnsi="Times New Roman" w:cs="Times New Roman"/>
                      <w:color w:val="000000"/>
                      <w:sz w:val="24"/>
                    </w:rPr>
                    <w:tab/>
                    <w:t>1 см</w:t>
                  </w:r>
                </w:p>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Ширина (в упаковке)15 см</w:t>
                  </w:r>
                </w:p>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Длина (в упаковке)</w:t>
                  </w:r>
                  <w:r>
                    <w:rPr>
                      <w:rFonts w:ascii="Times New Roman" w:eastAsia="Times New Roman" w:hAnsi="Times New Roman" w:cs="Times New Roman"/>
                      <w:color w:val="000000"/>
                      <w:sz w:val="24"/>
                    </w:rPr>
                    <w:tab/>
                    <w:t>20 см</w:t>
                  </w:r>
                </w:p>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Вес (в упаковке)</w:t>
                  </w:r>
                  <w:r>
                    <w:rPr>
                      <w:rFonts w:ascii="Times New Roman" w:eastAsia="Times New Roman" w:hAnsi="Times New Roman" w:cs="Times New Roman"/>
                      <w:color w:val="000000"/>
                      <w:sz w:val="24"/>
                    </w:rPr>
                    <w:tab/>
                    <w:t>0.1 кг</w:t>
                  </w:r>
                </w:p>
              </w:tc>
              <w:tc>
                <w:tcPr>
                  <w:tcW w:w="1985"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 xml:space="preserve">1 </w:t>
                  </w:r>
                  <w:proofErr w:type="spellStart"/>
                  <w:proofErr w:type="gramStart"/>
                  <w:r>
                    <w:rPr>
                      <w:rFonts w:ascii="Times New Roman" w:eastAsia="Times New Roman" w:hAnsi="Times New Roman" w:cs="Times New Roman"/>
                      <w:color w:val="000000"/>
                      <w:sz w:val="24"/>
                    </w:rPr>
                    <w:t>шт</w:t>
                  </w:r>
                  <w:proofErr w:type="spellEnd"/>
                  <w:proofErr w:type="gramEnd"/>
                </w:p>
              </w:tc>
            </w:tr>
            <w:tr w:rsidR="00647540" w:rsidTr="00E70280">
              <w:trPr>
                <w:trHeight w:val="345"/>
              </w:trPr>
              <w:tc>
                <w:tcPr>
                  <w:tcW w:w="863"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2676"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11624" w:type="dxa"/>
                  <w:gridSpan w:val="5"/>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Принадлежности</w:t>
                  </w:r>
                </w:p>
              </w:tc>
            </w:tr>
            <w:tr w:rsidR="00647540" w:rsidTr="00A9482C">
              <w:trPr>
                <w:trHeight w:val="3045"/>
              </w:trPr>
              <w:tc>
                <w:tcPr>
                  <w:tcW w:w="863"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2676"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1938"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5</w:t>
                  </w:r>
                </w:p>
              </w:tc>
              <w:tc>
                <w:tcPr>
                  <w:tcW w:w="3340"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pPr>
                  <w:r>
                    <w:rPr>
                      <w:rFonts w:ascii="Times New Roman" w:eastAsia="Times New Roman" w:hAnsi="Times New Roman" w:cs="Times New Roman"/>
                      <w:color w:val="000000"/>
                      <w:sz w:val="24"/>
                    </w:rPr>
                    <w:t>Устройство зарядное</w:t>
                  </w:r>
                </w:p>
              </w:tc>
              <w:tc>
                <w:tcPr>
                  <w:tcW w:w="4361" w:type="dxa"/>
                  <w:gridSpan w:val="2"/>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szCs w:val="20"/>
                    </w:rPr>
                  </w:pPr>
                  <w:r>
                    <w:rPr>
                      <w:rFonts w:ascii="Times New Roman" w:eastAsia="Times New Roman" w:hAnsi="Times New Roman" w:cs="Times New Roman"/>
                      <w:color w:val="000000"/>
                      <w:sz w:val="24"/>
                      <w:szCs w:val="20"/>
                    </w:rPr>
                    <w:t>Зарядное устройство внешнее;</w:t>
                  </w:r>
                </w:p>
                <w:p w:rsidR="00647540" w:rsidRDefault="005A3506">
                  <w:pPr>
                    <w:widowControl w:val="0"/>
                    <w:spacing w:after="0" w:line="240" w:lineRule="auto"/>
                    <w:rPr>
                      <w:szCs w:val="20"/>
                    </w:rPr>
                  </w:pPr>
                  <w:r>
                    <w:rPr>
                      <w:rFonts w:ascii="Times New Roman" w:eastAsia="Times New Roman" w:hAnsi="Times New Roman" w:cs="Times New Roman"/>
                      <w:color w:val="000000"/>
                      <w:sz w:val="24"/>
                      <w:szCs w:val="20"/>
                    </w:rPr>
                    <w:t>Выполнено по классу I.</w:t>
                  </w:r>
                </w:p>
                <w:p w:rsidR="00647540" w:rsidRDefault="005A3506">
                  <w:pPr>
                    <w:widowControl w:val="0"/>
                    <w:spacing w:after="0" w:line="240" w:lineRule="auto"/>
                    <w:rPr>
                      <w:szCs w:val="20"/>
                    </w:rPr>
                  </w:pPr>
                  <w:r>
                    <w:rPr>
                      <w:rFonts w:ascii="Times New Roman" w:eastAsia="Times New Roman" w:hAnsi="Times New Roman" w:cs="Times New Roman"/>
                      <w:color w:val="000000"/>
                      <w:sz w:val="24"/>
                      <w:szCs w:val="20"/>
                    </w:rPr>
                    <w:t>- питание от сети 100-240</w:t>
                  </w:r>
                  <w:proofErr w:type="gramStart"/>
                  <w:r>
                    <w:rPr>
                      <w:rFonts w:ascii="Times New Roman" w:eastAsia="Times New Roman" w:hAnsi="Times New Roman" w:cs="Times New Roman"/>
                      <w:color w:val="000000"/>
                      <w:sz w:val="24"/>
                      <w:szCs w:val="20"/>
                    </w:rPr>
                    <w:t xml:space="preserve"> В</w:t>
                  </w:r>
                  <w:proofErr w:type="gramEnd"/>
                  <w:r>
                    <w:rPr>
                      <w:rFonts w:ascii="Times New Roman" w:eastAsia="Times New Roman" w:hAnsi="Times New Roman" w:cs="Times New Roman"/>
                      <w:color w:val="000000"/>
                      <w:sz w:val="24"/>
                      <w:szCs w:val="20"/>
                    </w:rPr>
                    <w:t>, 50/60 Гц, 2 А или от источника постоянного тока  от 11,1 до 14,5 В, 6 А;</w:t>
                  </w:r>
                </w:p>
                <w:p w:rsidR="00647540" w:rsidRDefault="005A3506">
                  <w:pPr>
                    <w:widowControl w:val="0"/>
                    <w:spacing w:after="0" w:line="240" w:lineRule="auto"/>
                    <w:rPr>
                      <w:szCs w:val="20"/>
                    </w:rPr>
                  </w:pPr>
                  <w:r>
                    <w:rPr>
                      <w:rFonts w:ascii="Times New Roman" w:eastAsia="Times New Roman" w:hAnsi="Times New Roman" w:cs="Times New Roman"/>
                      <w:color w:val="000000"/>
                      <w:sz w:val="24"/>
                      <w:szCs w:val="20"/>
                    </w:rPr>
                    <w:t>- время зарядки полностью разряженной аккумуляторной батареи - не более 4 часов;</w:t>
                  </w:r>
                </w:p>
                <w:p w:rsidR="00647540" w:rsidRDefault="005A3506">
                  <w:pPr>
                    <w:widowControl w:val="0"/>
                    <w:spacing w:after="0" w:line="240" w:lineRule="auto"/>
                    <w:rPr>
                      <w:szCs w:val="20"/>
                    </w:rPr>
                  </w:pPr>
                  <w:r>
                    <w:rPr>
                      <w:rFonts w:ascii="Times New Roman" w:eastAsia="Times New Roman" w:hAnsi="Times New Roman" w:cs="Times New Roman"/>
                      <w:color w:val="000000"/>
                      <w:sz w:val="24"/>
                      <w:szCs w:val="20"/>
                    </w:rPr>
                    <w:t xml:space="preserve">- габаритные размеры 213х158х67 мм; </w:t>
                  </w:r>
                </w:p>
                <w:p w:rsidR="00647540" w:rsidRDefault="005A3506">
                  <w:pPr>
                    <w:widowControl w:val="0"/>
                    <w:spacing w:after="0" w:line="240" w:lineRule="auto"/>
                    <w:rPr>
                      <w:szCs w:val="20"/>
                    </w:rPr>
                  </w:pPr>
                  <w:r>
                    <w:rPr>
                      <w:rFonts w:ascii="Times New Roman" w:eastAsia="Times New Roman" w:hAnsi="Times New Roman" w:cs="Times New Roman"/>
                      <w:color w:val="000000"/>
                      <w:sz w:val="24"/>
                      <w:szCs w:val="20"/>
                    </w:rPr>
                    <w:t>- масса не более 1,4 кг.</w:t>
                  </w:r>
                </w:p>
              </w:tc>
              <w:tc>
                <w:tcPr>
                  <w:tcW w:w="1985"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1 </w:t>
                  </w:r>
                  <w:proofErr w:type="spellStart"/>
                  <w:proofErr w:type="gramStart"/>
                  <w:r>
                    <w:rPr>
                      <w:rFonts w:ascii="Times New Roman" w:eastAsia="Times New Roman" w:hAnsi="Times New Roman" w:cs="Times New Roman"/>
                      <w:color w:val="000000"/>
                      <w:sz w:val="24"/>
                    </w:rPr>
                    <w:t>шт</w:t>
                  </w:r>
                  <w:proofErr w:type="spellEnd"/>
                  <w:proofErr w:type="gramEnd"/>
                </w:p>
              </w:tc>
            </w:tr>
            <w:tr w:rsidR="00647540" w:rsidTr="00E70280">
              <w:trPr>
                <w:trHeight w:val="425"/>
              </w:trPr>
              <w:tc>
                <w:tcPr>
                  <w:tcW w:w="863"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2676"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1938"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hAnsi="Times New Roman"/>
                      <w:sz w:val="24"/>
                    </w:rPr>
                  </w:pPr>
                  <w:r>
                    <w:rPr>
                      <w:rFonts w:ascii="Times New Roman" w:eastAsia="Times New Roman" w:hAnsi="Times New Roman" w:cs="Times New Roman"/>
                      <w:color w:val="000000"/>
                      <w:sz w:val="24"/>
                    </w:rPr>
                    <w:t>6</w:t>
                  </w:r>
                </w:p>
              </w:tc>
              <w:tc>
                <w:tcPr>
                  <w:tcW w:w="3340"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pPr>
                  <w:r>
                    <w:rPr>
                      <w:rFonts w:ascii="Times New Roman" w:eastAsia="Times New Roman" w:hAnsi="Times New Roman" w:cs="Times New Roman"/>
                      <w:color w:val="000000"/>
                      <w:sz w:val="24"/>
                    </w:rPr>
                    <w:t>Кабель ЭКГ</w:t>
                  </w:r>
                </w:p>
              </w:tc>
              <w:tc>
                <w:tcPr>
                  <w:tcW w:w="4361" w:type="dxa"/>
                  <w:gridSpan w:val="2"/>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pPr>
                  <w:r>
                    <w:rPr>
                      <w:rFonts w:ascii="Times New Roman" w:eastAsia="Times New Roman" w:hAnsi="Times New Roman" w:cs="Times New Roman"/>
                      <w:color w:val="000000"/>
                      <w:sz w:val="24"/>
                    </w:rPr>
                    <w:t xml:space="preserve">для </w:t>
                  </w:r>
                  <w:proofErr w:type="spellStart"/>
                  <w:r>
                    <w:rPr>
                      <w:rFonts w:ascii="Times New Roman" w:eastAsia="Times New Roman" w:hAnsi="Times New Roman" w:cs="Times New Roman"/>
                      <w:color w:val="000000"/>
                      <w:sz w:val="24"/>
                    </w:rPr>
                    <w:t>мониторирования</w:t>
                  </w:r>
                  <w:proofErr w:type="spellEnd"/>
                  <w:r>
                    <w:rPr>
                      <w:rFonts w:ascii="Times New Roman" w:eastAsia="Times New Roman" w:hAnsi="Times New Roman" w:cs="Times New Roman"/>
                      <w:color w:val="000000"/>
                      <w:sz w:val="24"/>
                    </w:rPr>
                    <w:t xml:space="preserve"> ЭКГ и проведения </w:t>
                  </w:r>
                  <w:proofErr w:type="spellStart"/>
                  <w:r>
                    <w:rPr>
                      <w:rFonts w:ascii="Times New Roman" w:eastAsia="Times New Roman" w:hAnsi="Times New Roman" w:cs="Times New Roman"/>
                      <w:color w:val="000000"/>
                      <w:sz w:val="24"/>
                    </w:rPr>
                    <w:t>кардиоверсии</w:t>
                  </w:r>
                  <w:proofErr w:type="spellEnd"/>
                </w:p>
                <w:p w:rsidR="00647540" w:rsidRDefault="005A3506">
                  <w:pPr>
                    <w:widowControl w:val="0"/>
                    <w:spacing w:after="0" w:line="240" w:lineRule="auto"/>
                  </w:pPr>
                  <w:r>
                    <w:rPr>
                      <w:rFonts w:ascii="Times New Roman" w:eastAsia="Times New Roman" w:hAnsi="Times New Roman" w:cs="Times New Roman"/>
                      <w:color w:val="000000"/>
                      <w:sz w:val="24"/>
                    </w:rPr>
                    <w:t>Штекер, тип</w:t>
                  </w:r>
                  <w:r>
                    <w:rPr>
                      <w:rFonts w:ascii="Times New Roman" w:eastAsia="Times New Roman" w:hAnsi="Times New Roman" w:cs="Times New Roman"/>
                      <w:color w:val="000000"/>
                      <w:sz w:val="24"/>
                    </w:rPr>
                    <w:tab/>
                    <w:t>"клемма"</w:t>
                  </w:r>
                </w:p>
                <w:p w:rsidR="00647540" w:rsidRDefault="005A3506">
                  <w:pPr>
                    <w:widowControl w:val="0"/>
                    <w:spacing w:after="0" w:line="240" w:lineRule="auto"/>
                  </w:pPr>
                  <w:r>
                    <w:rPr>
                      <w:rFonts w:ascii="Times New Roman" w:eastAsia="Times New Roman" w:hAnsi="Times New Roman" w:cs="Times New Roman"/>
                      <w:color w:val="000000"/>
                      <w:sz w:val="24"/>
                    </w:rPr>
                    <w:t>Диаметр штекера,4 мм</w:t>
                  </w:r>
                  <w:r>
                    <w:rPr>
                      <w:rFonts w:ascii="Times New Roman" w:eastAsia="Times New Roman" w:hAnsi="Times New Roman" w:cs="Times New Roman"/>
                      <w:color w:val="000000"/>
                      <w:sz w:val="24"/>
                    </w:rPr>
                    <w:tab/>
                  </w:r>
                </w:p>
                <w:p w:rsidR="00647540" w:rsidRDefault="005A3506">
                  <w:pPr>
                    <w:widowControl w:val="0"/>
                    <w:spacing w:after="0" w:line="240" w:lineRule="auto"/>
                  </w:pPr>
                  <w:r>
                    <w:rPr>
                      <w:rFonts w:ascii="Times New Roman" w:eastAsia="Times New Roman" w:hAnsi="Times New Roman" w:cs="Times New Roman"/>
                      <w:color w:val="000000"/>
                      <w:sz w:val="24"/>
                    </w:rPr>
                    <w:t xml:space="preserve">Длина основного кабеля, </w:t>
                  </w:r>
                  <w:proofErr w:type="gramStart"/>
                  <w:r>
                    <w:rPr>
                      <w:rFonts w:ascii="Times New Roman" w:eastAsia="Times New Roman" w:hAnsi="Times New Roman" w:cs="Times New Roman"/>
                      <w:color w:val="000000"/>
                      <w:sz w:val="24"/>
                    </w:rPr>
                    <w:t>м</w:t>
                  </w:r>
                  <w:proofErr w:type="gramEnd"/>
                  <w:r>
                    <w:rPr>
                      <w:rFonts w:ascii="Times New Roman" w:eastAsia="Times New Roman" w:hAnsi="Times New Roman" w:cs="Times New Roman"/>
                      <w:color w:val="000000"/>
                      <w:sz w:val="24"/>
                    </w:rPr>
                    <w:tab/>
                    <w:t>1,7</w:t>
                  </w:r>
                </w:p>
              </w:tc>
              <w:tc>
                <w:tcPr>
                  <w:tcW w:w="1985"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1 </w:t>
                  </w:r>
                  <w:proofErr w:type="spellStart"/>
                  <w:proofErr w:type="gramStart"/>
                  <w:r>
                    <w:rPr>
                      <w:rFonts w:ascii="Times New Roman" w:eastAsia="Times New Roman" w:hAnsi="Times New Roman" w:cs="Times New Roman"/>
                      <w:color w:val="000000"/>
                      <w:sz w:val="24"/>
                    </w:rPr>
                    <w:t>шт</w:t>
                  </w:r>
                  <w:proofErr w:type="spellEnd"/>
                  <w:proofErr w:type="gramEnd"/>
                </w:p>
              </w:tc>
            </w:tr>
            <w:tr w:rsidR="00647540" w:rsidTr="00E70280">
              <w:trPr>
                <w:trHeight w:val="690"/>
              </w:trPr>
              <w:tc>
                <w:tcPr>
                  <w:tcW w:w="863"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2676"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1938"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hAnsi="Times New Roman"/>
                      <w:sz w:val="24"/>
                    </w:rPr>
                  </w:pPr>
                  <w:r>
                    <w:rPr>
                      <w:rFonts w:ascii="Times New Roman" w:hAnsi="Times New Roman"/>
                      <w:sz w:val="24"/>
                    </w:rPr>
                    <w:t>7</w:t>
                  </w:r>
                </w:p>
              </w:tc>
              <w:tc>
                <w:tcPr>
                  <w:tcW w:w="3340"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hAnsi="Times New Roman"/>
                      <w:sz w:val="24"/>
                    </w:rPr>
                  </w:pPr>
                  <w:r>
                    <w:rPr>
                      <w:rFonts w:ascii="Times New Roman" w:hAnsi="Times New Roman"/>
                      <w:sz w:val="24"/>
                    </w:rPr>
                    <w:t>Кабель питания</w:t>
                  </w:r>
                </w:p>
              </w:tc>
              <w:tc>
                <w:tcPr>
                  <w:tcW w:w="4361" w:type="dxa"/>
                  <w:gridSpan w:val="2"/>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sz w:val="24"/>
                    </w:rPr>
                  </w:pPr>
                  <w:r>
                    <w:rPr>
                      <w:rFonts w:ascii="Times New Roman" w:eastAsia="Times New Roman" w:hAnsi="Times New Roman" w:cs="Times New Roman"/>
                      <w:color w:val="000000"/>
                      <w:sz w:val="24"/>
                    </w:rPr>
                    <w:t>кабель питания  для зарядного устройства от источника постоянного тока  от 11,1 до 14,5</w:t>
                  </w:r>
                  <w:proofErr w:type="gramStart"/>
                  <w:r>
                    <w:rPr>
                      <w:rFonts w:ascii="Times New Roman" w:eastAsia="Times New Roman" w:hAnsi="Times New Roman" w:cs="Times New Roman"/>
                      <w:color w:val="000000"/>
                      <w:sz w:val="24"/>
                    </w:rPr>
                    <w:t xml:space="preserve"> В</w:t>
                  </w:r>
                  <w:proofErr w:type="gramEnd"/>
                  <w:r>
                    <w:rPr>
                      <w:rFonts w:ascii="Times New Roman" w:eastAsia="Times New Roman" w:hAnsi="Times New Roman" w:cs="Times New Roman"/>
                      <w:color w:val="000000"/>
                      <w:sz w:val="24"/>
                    </w:rPr>
                    <w:t>, 6 А;</w:t>
                  </w:r>
                </w:p>
              </w:tc>
              <w:tc>
                <w:tcPr>
                  <w:tcW w:w="1985"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1 </w:t>
                  </w:r>
                  <w:proofErr w:type="spellStart"/>
                  <w:proofErr w:type="gramStart"/>
                  <w:r>
                    <w:rPr>
                      <w:rFonts w:ascii="Times New Roman" w:eastAsia="Times New Roman" w:hAnsi="Times New Roman" w:cs="Times New Roman"/>
                      <w:color w:val="000000"/>
                      <w:sz w:val="24"/>
                    </w:rPr>
                    <w:t>шт</w:t>
                  </w:r>
                  <w:proofErr w:type="spellEnd"/>
                  <w:proofErr w:type="gramEnd"/>
                </w:p>
              </w:tc>
            </w:tr>
            <w:tr w:rsidR="00647540" w:rsidTr="00E70280">
              <w:trPr>
                <w:trHeight w:val="690"/>
              </w:trPr>
              <w:tc>
                <w:tcPr>
                  <w:tcW w:w="863"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2676"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1938"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hAnsi="Times New Roman"/>
                      <w:sz w:val="24"/>
                    </w:rPr>
                  </w:pPr>
                  <w:r>
                    <w:rPr>
                      <w:rFonts w:ascii="Times New Roman" w:hAnsi="Times New Roman"/>
                      <w:sz w:val="24"/>
                    </w:rPr>
                    <w:t>8</w:t>
                  </w:r>
                </w:p>
              </w:tc>
              <w:tc>
                <w:tcPr>
                  <w:tcW w:w="3340" w:type="dxa"/>
                  <w:tcBorders>
                    <w:left w:val="single" w:sz="4" w:space="0" w:color="000000"/>
                    <w:bottom w:val="single" w:sz="4" w:space="0" w:color="000000"/>
                    <w:right w:val="single" w:sz="4" w:space="0" w:color="000000"/>
                  </w:tcBorders>
                  <w:shd w:val="clear" w:color="auto" w:fill="FFFFFF"/>
                </w:tcPr>
                <w:p w:rsidR="00647540" w:rsidRDefault="005A3506" w:rsidP="00A9482C">
                  <w:pPr>
                    <w:widowControl w:val="0"/>
                    <w:spacing w:after="0" w:line="240" w:lineRule="auto"/>
                    <w:rPr>
                      <w:rFonts w:ascii="Times New Roman" w:hAnsi="Times New Roman"/>
                      <w:sz w:val="24"/>
                    </w:rPr>
                  </w:pPr>
                  <w:r>
                    <w:rPr>
                      <w:rFonts w:ascii="Times New Roman" w:hAnsi="Times New Roman"/>
                      <w:sz w:val="24"/>
                    </w:rPr>
                    <w:t xml:space="preserve">Кабель сетевой </w:t>
                  </w:r>
                </w:p>
              </w:tc>
              <w:tc>
                <w:tcPr>
                  <w:tcW w:w="4361" w:type="dxa"/>
                  <w:gridSpan w:val="2"/>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hAnsi="Times New Roman"/>
                      <w:sz w:val="24"/>
                    </w:rPr>
                  </w:pPr>
                  <w:r>
                    <w:rPr>
                      <w:rFonts w:ascii="Times New Roman" w:hAnsi="Times New Roman"/>
                      <w:sz w:val="24"/>
                    </w:rPr>
                    <w:t>Кабель питания  для зарядного устройства от  переменной</w:t>
                  </w:r>
                  <w:r>
                    <w:rPr>
                      <w:rFonts w:ascii="Times New Roman" w:eastAsia="Times New Roman" w:hAnsi="Times New Roman" w:cs="Times New Roman"/>
                      <w:color w:val="000000"/>
                      <w:sz w:val="24"/>
                    </w:rPr>
                    <w:t xml:space="preserve"> сети 110-240В,50/60Гц,</w:t>
                  </w:r>
                </w:p>
              </w:tc>
              <w:tc>
                <w:tcPr>
                  <w:tcW w:w="1985"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1 </w:t>
                  </w:r>
                  <w:proofErr w:type="spellStart"/>
                  <w:proofErr w:type="gramStart"/>
                  <w:r>
                    <w:rPr>
                      <w:rFonts w:ascii="Times New Roman" w:eastAsia="Times New Roman" w:hAnsi="Times New Roman" w:cs="Times New Roman"/>
                      <w:color w:val="000000"/>
                      <w:sz w:val="24"/>
                    </w:rPr>
                    <w:t>шт</w:t>
                  </w:r>
                  <w:proofErr w:type="spellEnd"/>
                  <w:proofErr w:type="gramEnd"/>
                </w:p>
              </w:tc>
            </w:tr>
            <w:tr w:rsidR="00647540" w:rsidTr="00E70280">
              <w:trPr>
                <w:trHeight w:val="690"/>
              </w:trPr>
              <w:tc>
                <w:tcPr>
                  <w:tcW w:w="863"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2676"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1938"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pPr>
                  <w:r>
                    <w:rPr>
                      <w:rFonts w:ascii="Times New Roman" w:eastAsia="Times New Roman" w:hAnsi="Times New Roman" w:cs="Times New Roman"/>
                      <w:color w:val="000000"/>
                      <w:sz w:val="24"/>
                    </w:rPr>
                    <w:t>9</w:t>
                  </w:r>
                </w:p>
              </w:tc>
              <w:tc>
                <w:tcPr>
                  <w:tcW w:w="3340"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pPr>
                  <w:r>
                    <w:rPr>
                      <w:rFonts w:ascii="Times New Roman" w:hAnsi="Times New Roman"/>
                      <w:sz w:val="24"/>
                    </w:rPr>
                    <w:t>Руководство по эксплуатации</w:t>
                  </w:r>
                </w:p>
              </w:tc>
              <w:tc>
                <w:tcPr>
                  <w:tcW w:w="4361" w:type="dxa"/>
                  <w:gridSpan w:val="2"/>
                  <w:tcBorders>
                    <w:left w:val="single" w:sz="4" w:space="0" w:color="000000"/>
                    <w:bottom w:val="single" w:sz="4" w:space="0" w:color="000000"/>
                    <w:right w:val="single" w:sz="4" w:space="0" w:color="000000"/>
                  </w:tcBorders>
                  <w:shd w:val="clear" w:color="auto" w:fill="FFFFFF"/>
                </w:tcPr>
                <w:p w:rsidR="00647540" w:rsidRDefault="00647540">
                  <w:pPr>
                    <w:widowControl w:val="0"/>
                    <w:spacing w:after="0" w:line="240" w:lineRule="auto"/>
                    <w:rPr>
                      <w:rFonts w:ascii="Times New Roman" w:eastAsia="Times New Roman" w:hAnsi="Times New Roman" w:cs="Times New Roman"/>
                      <w:color w:val="000000"/>
                      <w:sz w:val="24"/>
                    </w:rPr>
                  </w:pPr>
                </w:p>
              </w:tc>
              <w:tc>
                <w:tcPr>
                  <w:tcW w:w="1985"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1 </w:t>
                  </w:r>
                  <w:proofErr w:type="spellStart"/>
                  <w:proofErr w:type="gramStart"/>
                  <w:r>
                    <w:rPr>
                      <w:rFonts w:ascii="Times New Roman" w:eastAsia="Times New Roman" w:hAnsi="Times New Roman" w:cs="Times New Roman"/>
                      <w:color w:val="000000"/>
                      <w:sz w:val="24"/>
                    </w:rPr>
                    <w:t>шт</w:t>
                  </w:r>
                  <w:proofErr w:type="spellEnd"/>
                  <w:proofErr w:type="gramEnd"/>
                </w:p>
              </w:tc>
            </w:tr>
            <w:tr w:rsidR="00647540" w:rsidTr="00E70280">
              <w:trPr>
                <w:trHeight w:val="690"/>
              </w:trPr>
              <w:tc>
                <w:tcPr>
                  <w:tcW w:w="863"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2676"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1938"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pPr>
                  <w:r>
                    <w:rPr>
                      <w:rFonts w:ascii="Times New Roman" w:eastAsia="Times New Roman" w:hAnsi="Times New Roman" w:cs="Times New Roman"/>
                      <w:color w:val="000000"/>
                      <w:sz w:val="24"/>
                    </w:rPr>
                    <w:t>10</w:t>
                  </w:r>
                </w:p>
              </w:tc>
              <w:tc>
                <w:tcPr>
                  <w:tcW w:w="3340"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pPr>
                  <w:r>
                    <w:rPr>
                      <w:rFonts w:ascii="Times New Roman" w:eastAsia="Times New Roman" w:hAnsi="Times New Roman" w:cs="Times New Roman"/>
                      <w:color w:val="000000"/>
                      <w:sz w:val="24"/>
                    </w:rPr>
                    <w:t>Сумка для переноски</w:t>
                  </w:r>
                </w:p>
              </w:tc>
              <w:tc>
                <w:tcPr>
                  <w:tcW w:w="4361" w:type="dxa"/>
                  <w:gridSpan w:val="2"/>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Сумка предназначена для переноски</w:t>
                  </w:r>
                </w:p>
                <w:p w:rsidR="00647540" w:rsidRDefault="005A3506">
                  <w:pPr>
                    <w:widowControl w:val="0"/>
                    <w:spacing w:after="0" w:line="240" w:lineRule="auto"/>
                    <w:rPr>
                      <w:rFonts w:ascii="Times New Roman" w:eastAsia="Times New Roman" w:hAnsi="Times New Roman" w:cs="Times New Roman"/>
                      <w:color w:val="000000"/>
                      <w:sz w:val="24"/>
                    </w:rPr>
                  </w:pPr>
                  <w:proofErr w:type="gramStart"/>
                  <w:r>
                    <w:rPr>
                      <w:rFonts w:ascii="Times New Roman" w:eastAsia="Times New Roman" w:hAnsi="Times New Roman" w:cs="Times New Roman"/>
                      <w:color w:val="000000"/>
                      <w:sz w:val="24"/>
                    </w:rPr>
                    <w:t xml:space="preserve">прибора, а также всех необходимых принадлежностей (кабель ЭКГ, </w:t>
                  </w:r>
                  <w:r>
                    <w:rPr>
                      <w:rFonts w:ascii="Times New Roman" w:eastAsia="Times New Roman" w:hAnsi="Times New Roman" w:cs="Times New Roman"/>
                      <w:color w:val="000000"/>
                      <w:sz w:val="24"/>
                    </w:rPr>
                    <w:lastRenderedPageBreak/>
                    <w:t>электроды,</w:t>
                  </w:r>
                  <w:proofErr w:type="gramEnd"/>
                </w:p>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гель и т. п.), так же предохраняет аппарат от ударов и атмосферных осадков </w:t>
                  </w:r>
                  <w:proofErr w:type="gramStart"/>
                  <w:r>
                    <w:rPr>
                      <w:rFonts w:ascii="Times New Roman" w:eastAsia="Times New Roman" w:hAnsi="Times New Roman" w:cs="Times New Roman"/>
                      <w:color w:val="000000"/>
                      <w:sz w:val="24"/>
                    </w:rPr>
                    <w:t>в</w:t>
                  </w:r>
                  <w:proofErr w:type="gramEnd"/>
                </w:p>
                <w:p w:rsidR="00647540" w:rsidRDefault="005A3506">
                  <w:pPr>
                    <w:widowControl w:val="0"/>
                    <w:spacing w:after="0" w:line="240" w:lineRule="auto"/>
                    <w:rPr>
                      <w:rFonts w:ascii="Times New Roman" w:eastAsia="Times New Roman" w:hAnsi="Times New Roman" w:cs="Times New Roman"/>
                      <w:color w:val="000000"/>
                      <w:sz w:val="24"/>
                    </w:rPr>
                  </w:pPr>
                  <w:proofErr w:type="gramStart"/>
                  <w:r>
                    <w:rPr>
                      <w:rFonts w:ascii="Times New Roman" w:eastAsia="Times New Roman" w:hAnsi="Times New Roman" w:cs="Times New Roman"/>
                      <w:color w:val="000000"/>
                      <w:sz w:val="24"/>
                    </w:rPr>
                    <w:t>процессе</w:t>
                  </w:r>
                  <w:proofErr w:type="gramEnd"/>
                  <w:r>
                    <w:rPr>
                      <w:rFonts w:ascii="Times New Roman" w:eastAsia="Times New Roman" w:hAnsi="Times New Roman" w:cs="Times New Roman"/>
                      <w:color w:val="000000"/>
                      <w:sz w:val="24"/>
                    </w:rPr>
                    <w:t xml:space="preserve"> эксплуатации.</w:t>
                  </w:r>
                </w:p>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Сумка изготовлена из ткани полиэстер синего цвета, прошивным методом.</w:t>
                  </w:r>
                </w:p>
              </w:tc>
              <w:tc>
                <w:tcPr>
                  <w:tcW w:w="1985"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 xml:space="preserve">1 </w:t>
                  </w:r>
                  <w:proofErr w:type="spellStart"/>
                  <w:proofErr w:type="gramStart"/>
                  <w:r>
                    <w:rPr>
                      <w:rFonts w:ascii="Times New Roman" w:eastAsia="Times New Roman" w:hAnsi="Times New Roman" w:cs="Times New Roman"/>
                      <w:color w:val="000000"/>
                      <w:sz w:val="24"/>
                    </w:rPr>
                    <w:t>шт</w:t>
                  </w:r>
                  <w:proofErr w:type="spellEnd"/>
                  <w:proofErr w:type="gramEnd"/>
                </w:p>
              </w:tc>
            </w:tr>
            <w:tr w:rsidR="00647540" w:rsidTr="00E70280">
              <w:tc>
                <w:tcPr>
                  <w:tcW w:w="863"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267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11624" w:type="dxa"/>
                  <w:gridSpan w:val="5"/>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360" w:line="285" w:lineRule="atLeast"/>
                    <w:textAlignment w:val="baseline"/>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Расходные материалы</w:t>
                  </w:r>
                  <w:proofErr w:type="gramStart"/>
                  <w:r>
                    <w:rPr>
                      <w:rFonts w:ascii="Times New Roman" w:eastAsia="Times New Roman" w:hAnsi="Times New Roman" w:cs="Times New Roman"/>
                      <w:color w:val="000000"/>
                      <w:spacing w:val="2"/>
                      <w:sz w:val="24"/>
                    </w:rPr>
                    <w:t xml:space="preserve"> :</w:t>
                  </w:r>
                  <w:proofErr w:type="gramEnd"/>
                </w:p>
              </w:tc>
            </w:tr>
            <w:tr w:rsidR="00647540" w:rsidTr="00E70280">
              <w:tc>
                <w:tcPr>
                  <w:tcW w:w="863"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267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rsidR="00647540" w:rsidRDefault="00647540">
                  <w:pPr>
                    <w:widowControl w:val="0"/>
                    <w:spacing w:after="0" w:line="240" w:lineRule="auto"/>
                    <w:rPr>
                      <w:rFonts w:ascii="Times New Roman" w:eastAsia="Times New Roman" w:hAnsi="Times New Roman" w:cs="Times New Roman"/>
                      <w:color w:val="000000"/>
                      <w:spacing w:val="2"/>
                      <w:sz w:val="24"/>
                    </w:rPr>
                  </w:pPr>
                </w:p>
              </w:tc>
              <w:tc>
                <w:tcPr>
                  <w:tcW w:w="1938"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hAnsi="Times New Roman"/>
                      <w:sz w:val="24"/>
                    </w:rPr>
                  </w:pPr>
                  <w:r>
                    <w:rPr>
                      <w:rFonts w:ascii="Times New Roman" w:hAnsi="Times New Roman"/>
                      <w:sz w:val="24"/>
                    </w:rPr>
                    <w:t>11</w:t>
                  </w:r>
                </w:p>
              </w:tc>
              <w:tc>
                <w:tcPr>
                  <w:tcW w:w="3340" w:type="dxa"/>
                  <w:tcBorders>
                    <w:left w:val="single" w:sz="4" w:space="0" w:color="000000"/>
                    <w:bottom w:val="single" w:sz="4" w:space="0" w:color="000000"/>
                    <w:right w:val="single" w:sz="4" w:space="0" w:color="000000"/>
                  </w:tcBorders>
                  <w:shd w:val="clear" w:color="auto" w:fill="FFFFFF"/>
                </w:tcPr>
                <w:p w:rsidR="00647540" w:rsidRDefault="005A3506" w:rsidP="00A9482C">
                  <w:pPr>
                    <w:widowControl w:val="0"/>
                    <w:spacing w:after="0" w:line="240" w:lineRule="auto"/>
                  </w:pPr>
                  <w:r>
                    <w:rPr>
                      <w:rFonts w:ascii="Times New Roman" w:hAnsi="Times New Roman"/>
                      <w:sz w:val="24"/>
                    </w:rPr>
                    <w:t xml:space="preserve">Электроды для ЭКГ одноразовые </w:t>
                  </w:r>
                </w:p>
              </w:tc>
              <w:tc>
                <w:tcPr>
                  <w:tcW w:w="4361" w:type="dxa"/>
                  <w:gridSpan w:val="2"/>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hAnsi="Times New Roman"/>
                      <w:sz w:val="24"/>
                    </w:rPr>
                  </w:pPr>
                  <w:r>
                    <w:rPr>
                      <w:rFonts w:ascii="Times New Roman" w:hAnsi="Times New Roman"/>
                      <w:sz w:val="24"/>
                    </w:rPr>
                    <w:t xml:space="preserve">для  </w:t>
                  </w:r>
                  <w:proofErr w:type="spellStart"/>
                  <w:r>
                    <w:rPr>
                      <w:rFonts w:ascii="Times New Roman" w:hAnsi="Times New Roman"/>
                      <w:sz w:val="24"/>
                    </w:rPr>
                    <w:t>мониторирования</w:t>
                  </w:r>
                  <w:proofErr w:type="spellEnd"/>
                  <w:r>
                    <w:rPr>
                      <w:rFonts w:ascii="Times New Roman" w:hAnsi="Times New Roman"/>
                      <w:sz w:val="24"/>
                    </w:rPr>
                    <w:t xml:space="preserve"> ЭКГ</w:t>
                  </w:r>
                </w:p>
                <w:p w:rsidR="00647540" w:rsidRDefault="005A3506">
                  <w:pPr>
                    <w:widowControl w:val="0"/>
                    <w:spacing w:after="0" w:line="240" w:lineRule="auto"/>
                    <w:rPr>
                      <w:rFonts w:ascii="Times New Roman" w:hAnsi="Times New Roman"/>
                      <w:sz w:val="24"/>
                    </w:rPr>
                  </w:pPr>
                  <w:r>
                    <w:rPr>
                      <w:rFonts w:ascii="Times New Roman" w:hAnsi="Times New Roman"/>
                      <w:sz w:val="24"/>
                    </w:rPr>
                    <w:t>Назначение - краткосрочная регистрация ЭКГ покоя, мониторинг ЭКГ.</w:t>
                  </w:r>
                </w:p>
                <w:p w:rsidR="00647540" w:rsidRDefault="005A3506">
                  <w:pPr>
                    <w:widowControl w:val="0"/>
                    <w:spacing w:after="0" w:line="240" w:lineRule="auto"/>
                    <w:rPr>
                      <w:rFonts w:ascii="Times New Roman" w:hAnsi="Times New Roman"/>
                      <w:sz w:val="24"/>
                    </w:rPr>
                  </w:pPr>
                  <w:r>
                    <w:rPr>
                      <w:rFonts w:ascii="Times New Roman" w:hAnsi="Times New Roman"/>
                      <w:sz w:val="24"/>
                    </w:rPr>
                    <w:t>Тип коннектора - "кнопка".</w:t>
                  </w:r>
                </w:p>
                <w:p w:rsidR="00647540" w:rsidRDefault="005A3506">
                  <w:pPr>
                    <w:widowControl w:val="0"/>
                    <w:spacing w:after="0" w:line="240" w:lineRule="auto"/>
                    <w:rPr>
                      <w:rFonts w:ascii="Times New Roman" w:hAnsi="Times New Roman"/>
                      <w:sz w:val="24"/>
                    </w:rPr>
                  </w:pPr>
                  <w:r>
                    <w:rPr>
                      <w:rFonts w:ascii="Times New Roman" w:hAnsi="Times New Roman"/>
                      <w:sz w:val="24"/>
                    </w:rPr>
                    <w:t xml:space="preserve">Покрытие коннектора - </w:t>
                  </w:r>
                  <w:proofErr w:type="spellStart"/>
                  <w:r>
                    <w:rPr>
                      <w:rFonts w:ascii="Times New Roman" w:hAnsi="Times New Roman"/>
                      <w:sz w:val="24"/>
                    </w:rPr>
                    <w:t>Ag</w:t>
                  </w:r>
                  <w:proofErr w:type="spellEnd"/>
                  <w:r>
                    <w:rPr>
                      <w:rFonts w:ascii="Times New Roman" w:hAnsi="Times New Roman"/>
                      <w:sz w:val="24"/>
                    </w:rPr>
                    <w:t>/</w:t>
                  </w:r>
                  <w:proofErr w:type="spellStart"/>
                  <w:r>
                    <w:rPr>
                      <w:rFonts w:ascii="Times New Roman" w:hAnsi="Times New Roman"/>
                      <w:sz w:val="24"/>
                    </w:rPr>
                    <w:t>AgCl</w:t>
                  </w:r>
                  <w:proofErr w:type="spellEnd"/>
                </w:p>
                <w:p w:rsidR="00647540" w:rsidRDefault="005A3506">
                  <w:pPr>
                    <w:widowControl w:val="0"/>
                    <w:spacing w:after="0" w:line="240" w:lineRule="auto"/>
                    <w:rPr>
                      <w:rFonts w:ascii="Times New Roman" w:hAnsi="Times New Roman"/>
                      <w:sz w:val="24"/>
                    </w:rPr>
                  </w:pPr>
                  <w:r>
                    <w:rPr>
                      <w:rFonts w:ascii="Times New Roman" w:hAnsi="Times New Roman"/>
                      <w:sz w:val="24"/>
                    </w:rPr>
                    <w:t>Основа - вспененный полиэтилен.</w:t>
                  </w:r>
                </w:p>
                <w:p w:rsidR="00647540" w:rsidRDefault="00647540">
                  <w:pPr>
                    <w:widowControl w:val="0"/>
                    <w:spacing w:after="0" w:line="240" w:lineRule="auto"/>
                    <w:rPr>
                      <w:rFonts w:ascii="Times New Roman" w:hAnsi="Times New Roman"/>
                      <w:sz w:val="24"/>
                    </w:rPr>
                  </w:pPr>
                </w:p>
              </w:tc>
              <w:tc>
                <w:tcPr>
                  <w:tcW w:w="1985" w:type="dxa"/>
                  <w:tcBorders>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 комплект (50 штук)</w:t>
                  </w:r>
                </w:p>
              </w:tc>
            </w:tr>
            <w:tr w:rsidR="00647540" w:rsidTr="00A9482C">
              <w:trPr>
                <w:trHeight w:val="1417"/>
              </w:trPr>
              <w:tc>
                <w:tcPr>
                  <w:tcW w:w="863"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360" w:line="285" w:lineRule="atLeast"/>
                    <w:textAlignment w:val="baseline"/>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2676"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360" w:line="285" w:lineRule="atLeast"/>
                    <w:textAlignment w:val="baseline"/>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Требования к условиям эксплуатации</w:t>
                  </w:r>
                </w:p>
              </w:tc>
              <w:tc>
                <w:tcPr>
                  <w:tcW w:w="11624" w:type="dxa"/>
                  <w:gridSpan w:val="5"/>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Температура от 0 до плюс 45 °C, влажность </w:t>
                  </w:r>
                  <w:proofErr w:type="gramStart"/>
                  <w:r>
                    <w:rPr>
                      <w:rFonts w:ascii="Times New Roman" w:eastAsia="Times New Roman" w:hAnsi="Times New Roman" w:cs="Times New Roman"/>
                      <w:color w:val="000000"/>
                      <w:sz w:val="24"/>
                    </w:rPr>
                    <w:t>:н</w:t>
                  </w:r>
                  <w:proofErr w:type="gramEnd"/>
                  <w:r>
                    <w:rPr>
                      <w:rFonts w:ascii="Times New Roman" w:eastAsia="Times New Roman" w:hAnsi="Times New Roman" w:cs="Times New Roman"/>
                      <w:color w:val="000000"/>
                      <w:sz w:val="24"/>
                    </w:rPr>
                    <w:t>е более 98 %  при температуре 25°C, атмосферное давление от 630 до 800 мм рт. ст. (от 84 до 106,7 кПа)</w:t>
                  </w:r>
                </w:p>
              </w:tc>
            </w:tr>
            <w:tr w:rsidR="00647540" w:rsidTr="00E70280">
              <w:tc>
                <w:tcPr>
                  <w:tcW w:w="863"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360" w:line="285" w:lineRule="atLeast"/>
                    <w:textAlignment w:val="baseline"/>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2676"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360" w:line="285" w:lineRule="atLeast"/>
                    <w:textAlignment w:val="baseline"/>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Условия осуществления поставки медицинской техники (в соответствии с ИНКОТЕРМС 2010)</w:t>
                  </w:r>
                </w:p>
              </w:tc>
              <w:tc>
                <w:tcPr>
                  <w:tcW w:w="11624" w:type="dxa"/>
                  <w:gridSpan w:val="5"/>
                  <w:tcBorders>
                    <w:top w:val="single" w:sz="4" w:space="0" w:color="000000"/>
                    <w:left w:val="single" w:sz="4" w:space="0" w:color="000000"/>
                    <w:bottom w:val="single" w:sz="4" w:space="0" w:color="000000"/>
                    <w:right w:val="single" w:sz="4" w:space="0" w:color="000000"/>
                  </w:tcBorders>
                  <w:shd w:val="clear" w:color="auto" w:fill="FFFFFF"/>
                </w:tcPr>
                <w:p w:rsidR="00E70280" w:rsidRPr="00E70280" w:rsidRDefault="00E70280" w:rsidP="00E70280">
                  <w:pPr>
                    <w:pStyle w:val="2"/>
                    <w:shd w:val="clear" w:color="auto" w:fill="FFFFFF"/>
                    <w:spacing w:before="150" w:after="150" w:line="285" w:lineRule="atLeast"/>
                    <w:jc w:val="center"/>
                    <w:textAlignment w:val="baseline"/>
                    <w:rPr>
                      <w:rFonts w:ascii="Times New Roman" w:hAnsi="Times New Roman" w:cs="Times New Roman"/>
                      <w:b w:val="0"/>
                      <w:color w:val="auto"/>
                      <w:sz w:val="24"/>
                      <w:szCs w:val="24"/>
                      <w:lang w:val="kk-KZ"/>
                    </w:rPr>
                  </w:pPr>
                  <w:r w:rsidRPr="00E70280">
                    <w:rPr>
                      <w:rFonts w:ascii="Times New Roman" w:hAnsi="Times New Roman" w:cs="Times New Roman"/>
                      <w:b w:val="0"/>
                      <w:color w:val="auto"/>
                      <w:sz w:val="24"/>
                      <w:szCs w:val="24"/>
                      <w:lang w:val="en-US"/>
                    </w:rPr>
                    <w:t>DDP</w:t>
                  </w:r>
                  <w:r w:rsidRPr="00E70280">
                    <w:rPr>
                      <w:rFonts w:ascii="Times New Roman" w:hAnsi="Times New Roman" w:cs="Times New Roman"/>
                      <w:b w:val="0"/>
                      <w:color w:val="auto"/>
                      <w:sz w:val="24"/>
                      <w:szCs w:val="24"/>
                    </w:rPr>
                    <w:t xml:space="preserve"> пункт назначения: КГП</w:t>
                  </w:r>
                  <w:r>
                    <w:rPr>
                      <w:rFonts w:ascii="Times New Roman" w:hAnsi="Times New Roman" w:cs="Times New Roman"/>
                      <w:b w:val="0"/>
                      <w:color w:val="auto"/>
                      <w:sz w:val="24"/>
                      <w:szCs w:val="24"/>
                      <w:lang w:val="kk-KZ"/>
                    </w:rPr>
                    <w:t xml:space="preserve"> на ПХВ</w:t>
                  </w:r>
                  <w:r w:rsidRPr="00E70280">
                    <w:rPr>
                      <w:rFonts w:ascii="Times New Roman" w:hAnsi="Times New Roman" w:cs="Times New Roman"/>
                      <w:b w:val="0"/>
                      <w:color w:val="auto"/>
                      <w:sz w:val="24"/>
                      <w:szCs w:val="24"/>
                    </w:rPr>
                    <w:t xml:space="preserve"> «Поликлиника города </w:t>
                  </w:r>
                  <w:proofErr w:type="spellStart"/>
                  <w:r w:rsidRPr="00E70280">
                    <w:rPr>
                      <w:rFonts w:ascii="Times New Roman" w:hAnsi="Times New Roman" w:cs="Times New Roman"/>
                      <w:b w:val="0"/>
                      <w:color w:val="auto"/>
                      <w:sz w:val="24"/>
                      <w:szCs w:val="24"/>
                    </w:rPr>
                    <w:t>Сатпаев</w:t>
                  </w:r>
                  <w:proofErr w:type="spellEnd"/>
                  <w:r w:rsidRPr="00E70280">
                    <w:rPr>
                      <w:rFonts w:ascii="Times New Roman" w:hAnsi="Times New Roman" w:cs="Times New Roman"/>
                      <w:b w:val="0"/>
                      <w:color w:val="auto"/>
                      <w:sz w:val="24"/>
                      <w:szCs w:val="24"/>
                    </w:rPr>
                    <w:t>»</w:t>
                  </w:r>
                  <w:r>
                    <w:rPr>
                      <w:rFonts w:ascii="Times New Roman" w:hAnsi="Times New Roman" w:cs="Times New Roman"/>
                      <w:b w:val="0"/>
                      <w:color w:val="auto"/>
                      <w:sz w:val="24"/>
                      <w:szCs w:val="24"/>
                      <w:lang w:val="kk-KZ"/>
                    </w:rPr>
                    <w:t>УЗОҰ</w:t>
                  </w:r>
                </w:p>
                <w:p w:rsidR="00647540" w:rsidRDefault="00647540">
                  <w:pPr>
                    <w:widowControl w:val="0"/>
                    <w:spacing w:after="360" w:line="285" w:lineRule="atLeast"/>
                    <w:jc w:val="center"/>
                    <w:textAlignment w:val="baseline"/>
                    <w:rPr>
                      <w:rFonts w:ascii="Times New Roman" w:eastAsia="Times New Roman" w:hAnsi="Times New Roman" w:cs="Times New Roman"/>
                      <w:color w:val="000000"/>
                      <w:spacing w:val="2"/>
                      <w:sz w:val="24"/>
                    </w:rPr>
                  </w:pPr>
                </w:p>
              </w:tc>
            </w:tr>
            <w:tr w:rsidR="00647540" w:rsidTr="00E70280">
              <w:tc>
                <w:tcPr>
                  <w:tcW w:w="863"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360" w:line="285" w:lineRule="atLeast"/>
                    <w:textAlignment w:val="baseline"/>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2676"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360" w:line="285" w:lineRule="atLeast"/>
                    <w:textAlignment w:val="baseline"/>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поставки медицинской техники и место дислокации</w:t>
                  </w:r>
                </w:p>
              </w:tc>
              <w:tc>
                <w:tcPr>
                  <w:tcW w:w="11624" w:type="dxa"/>
                  <w:gridSpan w:val="5"/>
                  <w:tcBorders>
                    <w:top w:val="single" w:sz="4" w:space="0" w:color="000000"/>
                    <w:left w:val="single" w:sz="4" w:space="0" w:color="000000"/>
                    <w:bottom w:val="single" w:sz="4" w:space="0" w:color="000000"/>
                    <w:right w:val="single" w:sz="4" w:space="0" w:color="000000"/>
                  </w:tcBorders>
                  <w:shd w:val="clear" w:color="auto" w:fill="FFFFFF"/>
                </w:tcPr>
                <w:p w:rsidR="00E70280" w:rsidRPr="00E70280" w:rsidRDefault="00E70280" w:rsidP="00E70280">
                  <w:pPr>
                    <w:snapToGrid w:val="0"/>
                    <w:spacing w:after="0" w:line="240" w:lineRule="auto"/>
                    <w:jc w:val="center"/>
                    <w:rPr>
                      <w:rFonts w:ascii="Times New Roman" w:eastAsia="Times New Roman" w:hAnsi="Times New Roman" w:cs="Times New Roman"/>
                      <w:sz w:val="24"/>
                    </w:rPr>
                  </w:pPr>
                  <w:r w:rsidRPr="00E70280">
                    <w:rPr>
                      <w:rFonts w:ascii="Times New Roman" w:hAnsi="Times New Roman" w:cs="Times New Roman"/>
                      <w:sz w:val="24"/>
                    </w:rPr>
                    <w:t xml:space="preserve">60 календарных дней </w:t>
                  </w:r>
                </w:p>
                <w:p w:rsidR="00E70280" w:rsidRPr="00E70280" w:rsidRDefault="00E70280" w:rsidP="00E70280">
                  <w:pPr>
                    <w:snapToGrid w:val="0"/>
                    <w:spacing w:after="0" w:line="240" w:lineRule="auto"/>
                    <w:jc w:val="center"/>
                    <w:rPr>
                      <w:rFonts w:ascii="Times New Roman" w:hAnsi="Times New Roman" w:cs="Times New Roman"/>
                      <w:sz w:val="24"/>
                    </w:rPr>
                  </w:pPr>
                  <w:r w:rsidRPr="00E70280">
                    <w:rPr>
                      <w:rFonts w:ascii="Times New Roman" w:eastAsia="Times New Roman" w:hAnsi="Times New Roman" w:cs="Times New Roman"/>
                      <w:sz w:val="24"/>
                    </w:rPr>
                    <w:t xml:space="preserve"> </w:t>
                  </w:r>
                  <w:r w:rsidRPr="00E70280">
                    <w:rPr>
                      <w:rFonts w:ascii="Times New Roman" w:hAnsi="Times New Roman" w:cs="Times New Roman"/>
                      <w:sz w:val="24"/>
                    </w:rPr>
                    <w:t>Адрес: область</w:t>
                  </w:r>
                  <w:r>
                    <w:rPr>
                      <w:rFonts w:ascii="Times New Roman" w:hAnsi="Times New Roman" w:cs="Times New Roman"/>
                      <w:sz w:val="24"/>
                      <w:lang w:val="kk-KZ"/>
                    </w:rPr>
                    <w:t xml:space="preserve"> Ұлытау</w:t>
                  </w:r>
                  <w:r w:rsidRPr="00E70280">
                    <w:rPr>
                      <w:rFonts w:ascii="Times New Roman" w:hAnsi="Times New Roman" w:cs="Times New Roman"/>
                      <w:sz w:val="24"/>
                    </w:rPr>
                    <w:t xml:space="preserve">, </w:t>
                  </w:r>
                  <w:proofErr w:type="spellStart"/>
                  <w:r w:rsidRPr="00E70280">
                    <w:rPr>
                      <w:rFonts w:ascii="Times New Roman" w:hAnsi="Times New Roman" w:cs="Times New Roman"/>
                      <w:sz w:val="24"/>
                    </w:rPr>
                    <w:t>г</w:t>
                  </w:r>
                  <w:proofErr w:type="gramStart"/>
                  <w:r w:rsidRPr="00E70280">
                    <w:rPr>
                      <w:rFonts w:ascii="Times New Roman" w:hAnsi="Times New Roman" w:cs="Times New Roman"/>
                      <w:sz w:val="24"/>
                    </w:rPr>
                    <w:t>.С</w:t>
                  </w:r>
                  <w:proofErr w:type="gramEnd"/>
                  <w:r w:rsidRPr="00E70280">
                    <w:rPr>
                      <w:rFonts w:ascii="Times New Roman" w:hAnsi="Times New Roman" w:cs="Times New Roman"/>
                      <w:sz w:val="24"/>
                    </w:rPr>
                    <w:t>атпаев</w:t>
                  </w:r>
                  <w:proofErr w:type="spellEnd"/>
                  <w:r w:rsidRPr="00E70280">
                    <w:rPr>
                      <w:rFonts w:ascii="Times New Roman" w:hAnsi="Times New Roman" w:cs="Times New Roman"/>
                      <w:sz w:val="24"/>
                    </w:rPr>
                    <w:t>, ул.Абая,5</w:t>
                  </w:r>
                </w:p>
                <w:p w:rsidR="00647540" w:rsidRDefault="00647540">
                  <w:pPr>
                    <w:widowControl w:val="0"/>
                    <w:spacing w:after="360" w:line="285" w:lineRule="atLeast"/>
                    <w:jc w:val="center"/>
                    <w:textAlignment w:val="baseline"/>
                    <w:rPr>
                      <w:rFonts w:ascii="Times New Roman" w:eastAsia="Times New Roman" w:hAnsi="Times New Roman" w:cs="Times New Roman"/>
                      <w:color w:val="000000"/>
                      <w:spacing w:val="2"/>
                      <w:sz w:val="24"/>
                    </w:rPr>
                  </w:pPr>
                </w:p>
              </w:tc>
            </w:tr>
            <w:tr w:rsidR="00647540" w:rsidTr="00E70280">
              <w:tc>
                <w:tcPr>
                  <w:tcW w:w="863"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360" w:line="285" w:lineRule="atLeast"/>
                    <w:textAlignment w:val="baseline"/>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6</w:t>
                  </w:r>
                </w:p>
              </w:tc>
              <w:tc>
                <w:tcPr>
                  <w:tcW w:w="2676" w:type="dxa"/>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360" w:line="285" w:lineRule="atLeast"/>
                    <w:textAlignment w:val="baseline"/>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1624" w:type="dxa"/>
                  <w:gridSpan w:val="5"/>
                  <w:tcBorders>
                    <w:top w:val="single" w:sz="4" w:space="0" w:color="000000"/>
                    <w:left w:val="single" w:sz="4" w:space="0" w:color="000000"/>
                    <w:bottom w:val="single" w:sz="4" w:space="0" w:color="000000"/>
                    <w:right w:val="single" w:sz="4" w:space="0" w:color="000000"/>
                  </w:tcBorders>
                  <w:shd w:val="clear" w:color="auto" w:fill="FFFFFF"/>
                </w:tcPr>
                <w:p w:rsidR="00647540" w:rsidRDefault="005A3506">
                  <w:pPr>
                    <w:widowControl w:val="0"/>
                    <w:spacing w:after="0" w:line="285" w:lineRule="atLeast"/>
                    <w:textAlignment w:val="baseline"/>
                  </w:pPr>
                  <w:r>
                    <w:rPr>
                      <w:rFonts w:ascii="Times New Roman" w:eastAsia="Times New Roman" w:hAnsi="Times New Roman" w:cs="Times New Roman"/>
                      <w:color w:val="000000"/>
                      <w:spacing w:val="2"/>
                      <w:sz w:val="24"/>
                    </w:rPr>
                    <w:t>Гарантийное сервисное обслуживание медицинской техники не менее 37 месяцев.</w:t>
                  </w:r>
                  <w:r>
                    <w:rPr>
                      <w:rFonts w:ascii="Times New Roman" w:eastAsia="Times New Roman" w:hAnsi="Times New Roman" w:cs="Times New Roman"/>
                      <w:color w:val="000000"/>
                      <w:spacing w:val="2"/>
                      <w:sz w:val="24"/>
                    </w:rPr>
                    <w:br/>
                  </w:r>
                  <w:bookmarkStart w:id="2" w:name="z755"/>
                  <w:bookmarkEnd w:id="2"/>
                  <w:r>
                    <w:rPr>
                      <w:rFonts w:ascii="Times New Roman" w:eastAsia="Times New Roman" w:hAnsi="Times New Roman" w:cs="Times New Roman"/>
                      <w:color w:val="000000"/>
                      <w:spacing w:val="2"/>
                      <w:sz w:val="24"/>
                    </w:rPr>
                    <w:t>Плановое техническое обслуживание должно проводиться не реже чем 1 раз в квартал.</w:t>
                  </w:r>
                  <w:r>
                    <w:rPr>
                      <w:rFonts w:ascii="Times New Roman" w:eastAsia="Times New Roman" w:hAnsi="Times New Roman" w:cs="Times New Roman"/>
                      <w:color w:val="000000"/>
                      <w:spacing w:val="2"/>
                      <w:sz w:val="24"/>
                    </w:rPr>
                    <w:br/>
                  </w:r>
                  <w:bookmarkStart w:id="3" w:name="z756"/>
                  <w:bookmarkEnd w:id="3"/>
                  <w:proofErr w:type="gramStart"/>
                  <w:r>
                    <w:rPr>
                      <w:rFonts w:ascii="Times New Roman" w:eastAsia="Times New Roman" w:hAnsi="Times New Roman" w:cs="Times New Roman"/>
                      <w:color w:val="000000"/>
                      <w:spacing w:val="2"/>
                      <w:sz w:val="24"/>
                    </w:rPr>
                    <w:t>Работы по техническому обслуживанию выполняются в соответствии с требованиями эксплуатационной документации и должны включать в себя:</w:t>
                  </w:r>
                  <w:r>
                    <w:rPr>
                      <w:rFonts w:ascii="Times New Roman" w:eastAsia="Times New Roman" w:hAnsi="Times New Roman" w:cs="Times New Roman"/>
                      <w:color w:val="000000"/>
                      <w:spacing w:val="2"/>
                      <w:sz w:val="24"/>
                    </w:rPr>
                    <w:br/>
                  </w:r>
                  <w:bookmarkStart w:id="4" w:name="z757"/>
                  <w:bookmarkEnd w:id="4"/>
                  <w:r>
                    <w:rPr>
                      <w:rFonts w:ascii="Times New Roman" w:eastAsia="Times New Roman" w:hAnsi="Times New Roman" w:cs="Times New Roman"/>
                      <w:color w:val="000000"/>
                      <w:spacing w:val="2"/>
                      <w:sz w:val="24"/>
                    </w:rPr>
                    <w:t>- замену отработавших ресурс составных частей;</w:t>
                  </w:r>
                  <w:r>
                    <w:rPr>
                      <w:rFonts w:ascii="Times New Roman" w:eastAsia="Times New Roman" w:hAnsi="Times New Roman" w:cs="Times New Roman"/>
                      <w:color w:val="000000"/>
                      <w:spacing w:val="2"/>
                      <w:sz w:val="24"/>
                    </w:rPr>
                    <w:br/>
                  </w:r>
                  <w:bookmarkStart w:id="5" w:name="z758"/>
                  <w:bookmarkEnd w:id="5"/>
                  <w:r>
                    <w:rPr>
                      <w:rFonts w:ascii="Times New Roman" w:eastAsia="Times New Roman" w:hAnsi="Times New Roman" w:cs="Times New Roman"/>
                      <w:color w:val="000000"/>
                      <w:spacing w:val="2"/>
                      <w:sz w:val="24"/>
                    </w:rPr>
                    <w:t>- замене или восстановлении отдельных частей медицинской техники;</w:t>
                  </w:r>
                  <w:r>
                    <w:rPr>
                      <w:rFonts w:ascii="Times New Roman" w:eastAsia="Times New Roman" w:hAnsi="Times New Roman" w:cs="Times New Roman"/>
                      <w:color w:val="000000"/>
                      <w:spacing w:val="2"/>
                      <w:sz w:val="24"/>
                    </w:rPr>
                    <w:br/>
                  </w:r>
                  <w:bookmarkStart w:id="6" w:name="z759"/>
                  <w:bookmarkEnd w:id="6"/>
                  <w:r>
                    <w:rPr>
                      <w:rFonts w:ascii="Times New Roman" w:eastAsia="Times New Roman" w:hAnsi="Times New Roman" w:cs="Times New Roman"/>
                      <w:color w:val="000000"/>
                      <w:spacing w:val="2"/>
                      <w:sz w:val="24"/>
                    </w:rPr>
                    <w:t>- настройку и регулировку медицинской техники; специфические для данной медицинской техники работы и т.п.;</w:t>
                  </w:r>
                  <w:r>
                    <w:rPr>
                      <w:rFonts w:ascii="Times New Roman" w:eastAsia="Times New Roman" w:hAnsi="Times New Roman" w:cs="Times New Roman"/>
                      <w:color w:val="000000"/>
                      <w:spacing w:val="2"/>
                      <w:sz w:val="24"/>
                    </w:rPr>
                    <w:br/>
                  </w:r>
                  <w:bookmarkStart w:id="7" w:name="z760"/>
                  <w:bookmarkEnd w:id="7"/>
                  <w:r>
                    <w:rPr>
                      <w:rFonts w:ascii="Times New Roman" w:eastAsia="Times New Roman" w:hAnsi="Times New Roman" w:cs="Times New Roman"/>
                      <w:color w:val="000000"/>
                      <w:spacing w:val="2"/>
                      <w:sz w:val="24"/>
                    </w:rPr>
                    <w:t>- чистку, смазку и при необходимости переборку основных механизмов и узлов;</w:t>
                  </w:r>
                  <w:proofErr w:type="gramEnd"/>
                  <w:r>
                    <w:rPr>
                      <w:rFonts w:ascii="Times New Roman" w:eastAsia="Times New Roman" w:hAnsi="Times New Roman" w:cs="Times New Roman"/>
                      <w:color w:val="000000"/>
                      <w:spacing w:val="2"/>
                      <w:sz w:val="24"/>
                    </w:rPr>
                    <w:br/>
                  </w:r>
                  <w:bookmarkStart w:id="8" w:name="z761"/>
                  <w:bookmarkEnd w:id="8"/>
                  <w:r>
                    <w:rPr>
                      <w:rFonts w:ascii="Times New Roman" w:eastAsia="Times New Roman" w:hAnsi="Times New Roman" w:cs="Times New Roman"/>
                      <w:color w:val="000000"/>
                      <w:spacing w:val="2"/>
                      <w:sz w:val="24"/>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Pr>
                      <w:rFonts w:ascii="Times New Roman" w:eastAsia="Times New Roman" w:hAnsi="Times New Roman" w:cs="Times New Roman"/>
                      <w:color w:val="000000"/>
                      <w:spacing w:val="2"/>
                      <w:sz w:val="24"/>
                    </w:rPr>
                    <w:t>блочно</w:t>
                  </w:r>
                  <w:proofErr w:type="spellEnd"/>
                  <w:r>
                    <w:rPr>
                      <w:rFonts w:ascii="Times New Roman" w:eastAsia="Times New Roman" w:hAnsi="Times New Roman" w:cs="Times New Roman"/>
                      <w:color w:val="000000"/>
                      <w:spacing w:val="2"/>
                      <w:sz w:val="24"/>
                    </w:rPr>
                    <w:t>-узловой разборкой);</w:t>
                  </w:r>
                  <w:r>
                    <w:rPr>
                      <w:rFonts w:ascii="Times New Roman" w:eastAsia="Times New Roman" w:hAnsi="Times New Roman" w:cs="Times New Roman"/>
                      <w:color w:val="000000"/>
                      <w:spacing w:val="2"/>
                      <w:sz w:val="24"/>
                    </w:rPr>
                    <w:br/>
                    <w:t xml:space="preserve">- иные указанные в эксплуатационной документации операции, специфические </w:t>
                  </w:r>
                  <w:proofErr w:type="gramStart"/>
                  <w:r>
                    <w:rPr>
                      <w:rFonts w:ascii="Times New Roman" w:eastAsia="Times New Roman" w:hAnsi="Times New Roman" w:cs="Times New Roman"/>
                      <w:color w:val="000000"/>
                      <w:spacing w:val="2"/>
                      <w:sz w:val="24"/>
                    </w:rPr>
                    <w:t>для</w:t>
                  </w:r>
                  <w:proofErr w:type="gramEnd"/>
                  <w:r>
                    <w:rPr>
                      <w:rFonts w:ascii="Times New Roman" w:eastAsia="Times New Roman" w:hAnsi="Times New Roman" w:cs="Times New Roman"/>
                      <w:color w:val="000000"/>
                      <w:spacing w:val="2"/>
                      <w:sz w:val="24"/>
                    </w:rPr>
                    <w:t xml:space="preserve"> конкретного</w:t>
                  </w:r>
                </w:p>
                <w:p w:rsidR="00647540" w:rsidRDefault="00647540">
                  <w:pPr>
                    <w:widowControl w:val="0"/>
                    <w:spacing w:after="0" w:line="285" w:lineRule="atLeast"/>
                    <w:textAlignment w:val="baseline"/>
                    <w:rPr>
                      <w:rFonts w:ascii="Times New Roman" w:eastAsia="Times New Roman" w:hAnsi="Times New Roman" w:cs="Times New Roman"/>
                      <w:color w:val="000000"/>
                      <w:spacing w:val="2"/>
                      <w:sz w:val="24"/>
                    </w:rPr>
                  </w:pPr>
                </w:p>
                <w:p w:rsidR="00647540" w:rsidRDefault="005A3506">
                  <w:pPr>
                    <w:widowControl w:val="0"/>
                    <w:spacing w:after="0" w:line="285" w:lineRule="atLeast"/>
                    <w:textAlignment w:val="baseline"/>
                  </w:pPr>
                  <w:r>
                    <w:rPr>
                      <w:rFonts w:ascii="Times New Roman" w:eastAsia="Times New Roman" w:hAnsi="Times New Roman" w:cs="Times New Roman"/>
                      <w:color w:val="000000"/>
                      <w:spacing w:val="2"/>
                      <w:sz w:val="24"/>
                    </w:rPr>
                    <w:t xml:space="preserve"> типа медицинской техники.</w:t>
                  </w:r>
                </w:p>
              </w:tc>
            </w:tr>
          </w:tbl>
          <w:p w:rsidR="00647540" w:rsidRDefault="00647540">
            <w:pPr>
              <w:widowControl w:val="0"/>
              <w:spacing w:after="0" w:line="240" w:lineRule="auto"/>
              <w:rPr>
                <w:rFonts w:ascii="Times New Roman" w:eastAsia="Times New Roman" w:hAnsi="Times New Roman" w:cs="Times New Roman"/>
                <w:b/>
                <w:bCs/>
                <w:color w:val="000000"/>
                <w:sz w:val="24"/>
                <w:lang w:val="kk-KZ"/>
              </w:rPr>
            </w:pPr>
          </w:p>
          <w:p w:rsidR="00E70280" w:rsidRDefault="00E70280">
            <w:pPr>
              <w:widowControl w:val="0"/>
              <w:spacing w:after="0" w:line="240" w:lineRule="auto"/>
              <w:rPr>
                <w:rFonts w:ascii="Times New Roman" w:eastAsia="Times New Roman" w:hAnsi="Times New Roman" w:cs="Times New Roman"/>
                <w:b/>
                <w:bCs/>
                <w:color w:val="000000"/>
                <w:sz w:val="24"/>
                <w:lang w:val="kk-KZ"/>
              </w:rPr>
            </w:pPr>
          </w:p>
          <w:p w:rsidR="00E70280" w:rsidRDefault="00E70280">
            <w:pPr>
              <w:widowControl w:val="0"/>
              <w:spacing w:after="0" w:line="240" w:lineRule="auto"/>
              <w:rPr>
                <w:rFonts w:ascii="Times New Roman" w:eastAsia="Times New Roman" w:hAnsi="Times New Roman" w:cs="Times New Roman"/>
                <w:b/>
                <w:bCs/>
                <w:color w:val="000000"/>
                <w:sz w:val="24"/>
                <w:lang w:val="kk-KZ"/>
              </w:rPr>
            </w:pPr>
          </w:p>
          <w:p w:rsidR="00E70280" w:rsidRDefault="00E70280">
            <w:pPr>
              <w:widowControl w:val="0"/>
              <w:spacing w:after="0" w:line="240" w:lineRule="auto"/>
              <w:rPr>
                <w:rFonts w:ascii="Times New Roman" w:eastAsia="Times New Roman" w:hAnsi="Times New Roman" w:cs="Times New Roman"/>
                <w:b/>
                <w:bCs/>
                <w:color w:val="000000"/>
                <w:sz w:val="24"/>
                <w:lang w:val="kk-KZ"/>
              </w:rPr>
            </w:pPr>
          </w:p>
          <w:p w:rsidR="00E70280" w:rsidRDefault="008371EC" w:rsidP="00B32D65">
            <w:pPr>
              <w:ind w:firstLine="708"/>
              <w:jc w:val="both"/>
              <w:rPr>
                <w:rFonts w:ascii="Times New Roman" w:hAnsi="Times New Roman" w:cs="Times New Roman"/>
                <w:sz w:val="24"/>
                <w:lang w:val="kk-KZ"/>
              </w:rPr>
            </w:pPr>
            <w:r w:rsidRPr="008371EC">
              <w:rPr>
                <w:rFonts w:ascii="Times New Roman" w:hAnsi="Times New Roman" w:cs="Times New Roman"/>
                <w:sz w:val="24"/>
              </w:rPr>
              <w:t xml:space="preserve">Товары должны быть новыми и ранее неиспользованными, при этом поставщик принимает на себя обязательства по предоставлению медицинского изделия, требующее сервисного обслуживания, произведенной не позднее двадцати четырех месяцев к моменту поставки. Каждый комплект Товара должен быть снабжен комплектом технической и эксплуатационной документации с переводом содержания на государственном или русском языке. Ввоз и реализация Товаров должны осуществляться в соответствии с законодательством Республики Казахстан.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должно быть 220В без дополнительных переходников или трансформаторов. Программное обеспечение, поставляемое с приборами должно быть совместимым с программным обеспечением установленного оборудования конечного получателя. Поставщик обязан обеспечить сопровождение процесса поставки товара квалифицированными специалистами, имеющими документальное подтверждение на обучение персонала для работы на данном товаре, установку, наладку и подключение товара. Поставщик обязан в течение 10 (десяти) календарных дней </w:t>
            </w:r>
            <w:proofErr w:type="gramStart"/>
            <w:r w:rsidRPr="008371EC">
              <w:rPr>
                <w:rFonts w:ascii="Times New Roman" w:hAnsi="Times New Roman" w:cs="Times New Roman"/>
                <w:sz w:val="24"/>
              </w:rPr>
              <w:t>с даты подписания</w:t>
            </w:r>
            <w:proofErr w:type="gramEnd"/>
            <w:r w:rsidRPr="008371EC">
              <w:rPr>
                <w:rFonts w:ascii="Times New Roman" w:hAnsi="Times New Roman" w:cs="Times New Roman"/>
                <w:sz w:val="24"/>
              </w:rPr>
              <w:t xml:space="preserve"> акта приема – передачи товара предоставить Заказчику график проведения сервисного обслуживания с указанием наименования работ и расходных материалов для сервисного обслуживания. В случае если срок ремонта будет установлен более чем 20 (двадцать) календарных дней, то Поставщик обязан на срок проведения ремонта предоставить аналогичный работающий товар (комплектующие, узел) организации здравоохранения, до возврата отремонтированного товара (комплектующие, узел). В целях недопущения простоя срок осуществления ремонта медицинской техники не превышает пятнадцати рабочих дней </w:t>
            </w:r>
            <w:proofErr w:type="gramStart"/>
            <w:r w:rsidRPr="008371EC">
              <w:rPr>
                <w:rFonts w:ascii="Times New Roman" w:hAnsi="Times New Roman" w:cs="Times New Roman"/>
                <w:sz w:val="24"/>
              </w:rPr>
              <w:t>с даты выявления</w:t>
            </w:r>
            <w:proofErr w:type="gramEnd"/>
            <w:r w:rsidRPr="008371EC">
              <w:rPr>
                <w:rFonts w:ascii="Times New Roman" w:hAnsi="Times New Roman" w:cs="Times New Roman"/>
                <w:sz w:val="24"/>
              </w:rPr>
              <w:t xml:space="preserve"> сервисной службой причины поломки медицинской техники (при необходимости замены запасных частей срок ремонта увеличивается на срок доставки запасных частей). К технической спецификации потенциального поставщика кроме описания технических и эксплуатационных характеристик, а также моделей и производителей, прилагаются фотографии поставляемых Товаров. Товары, относящиеся к измерительным средствам, должны быть </w:t>
            </w:r>
            <w:r w:rsidRPr="008371EC">
              <w:rPr>
                <w:rFonts w:ascii="Times New Roman" w:hAnsi="Times New Roman" w:cs="Times New Roman"/>
                <w:sz w:val="24"/>
              </w:rPr>
              <w:lastRenderedPageBreak/>
              <w:t xml:space="preserve">внесены в реестр государственной </w:t>
            </w:r>
            <w:proofErr w:type="gramStart"/>
            <w:r w:rsidRPr="008371EC">
              <w:rPr>
                <w:rFonts w:ascii="Times New Roman" w:hAnsi="Times New Roman" w:cs="Times New Roman"/>
                <w:sz w:val="24"/>
              </w:rPr>
              <w:t>системы обеспечения единства измерений Республики</w:t>
            </w:r>
            <w:proofErr w:type="gramEnd"/>
            <w:r w:rsidRPr="008371EC">
              <w:rPr>
                <w:rFonts w:ascii="Times New Roman" w:hAnsi="Times New Roman" w:cs="Times New Roman"/>
                <w:sz w:val="24"/>
              </w:rPr>
              <w:t xml:space="preserve"> Казахстан в соответствии с законодательством Республики Казахстан об обеспечении единства измерений. Не позднее, чем за 40 календарных дней до инсталляции оборудования, поставщик должен уведомить конечного потребителя о </w:t>
            </w:r>
            <w:proofErr w:type="gramStart"/>
            <w:r w:rsidRPr="008371EC">
              <w:rPr>
                <w:rFonts w:ascii="Times New Roman" w:hAnsi="Times New Roman" w:cs="Times New Roman"/>
                <w:sz w:val="24"/>
              </w:rPr>
              <w:t>пред</w:t>
            </w:r>
            <w:proofErr w:type="gramEnd"/>
            <w:r w:rsidRPr="008371EC">
              <w:rPr>
                <w:rFonts w:ascii="Times New Roman" w:hAnsi="Times New Roman" w:cs="Times New Roman"/>
                <w:sz w:val="24"/>
              </w:rPr>
              <w:t xml:space="preserve"> инсталляционных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8371EC">
              <w:rPr>
                <w:rFonts w:ascii="Times New Roman" w:hAnsi="Times New Roman" w:cs="Times New Roman"/>
                <w:sz w:val="24"/>
              </w:rPr>
              <w:t>прединсталляционной</w:t>
            </w:r>
            <w:proofErr w:type="spellEnd"/>
            <w:r w:rsidRPr="008371EC">
              <w:rPr>
                <w:rFonts w:ascii="Times New Roman" w:hAnsi="Times New Roman" w:cs="Times New Roman"/>
                <w:sz w:val="24"/>
              </w:rPr>
              <w:t xml:space="preserve"> подготовкой помещения, по внешним габаритам должно проходить в стандартные проемы дверей (ширина 80 см., высота 200 см.). Доставку к рабочему месту, разгрузку оборудования, распаковку, установку, наладку и запуск приборов, проверку их </w:t>
            </w:r>
            <w:proofErr w:type="gramStart"/>
            <w:r w:rsidRPr="008371EC">
              <w:rPr>
                <w:rFonts w:ascii="Times New Roman" w:hAnsi="Times New Roman" w:cs="Times New Roman"/>
                <w:sz w:val="24"/>
              </w:rPr>
              <w:t>характеристик на соответствие</w:t>
            </w:r>
            <w:proofErr w:type="gramEnd"/>
            <w:r w:rsidRPr="008371EC">
              <w:rPr>
                <w:rFonts w:ascii="Times New Roman" w:hAnsi="Times New Roman" w:cs="Times New Roman"/>
                <w:sz w:val="24"/>
              </w:rPr>
              <w:t xml:space="preserve"> данному документу и спецификации фирмы (точность, чувствительность, производительность и т.д.), обучение персонала осуществляет поставщик.</w:t>
            </w:r>
          </w:p>
          <w:p w:rsidR="005B0543" w:rsidRDefault="005B0543" w:rsidP="00B32D65">
            <w:pPr>
              <w:ind w:firstLine="708"/>
              <w:jc w:val="both"/>
              <w:rPr>
                <w:rFonts w:ascii="Times New Roman" w:hAnsi="Times New Roman" w:cs="Times New Roman"/>
                <w:sz w:val="24"/>
                <w:lang w:val="kk-KZ"/>
              </w:rPr>
            </w:pPr>
          </w:p>
          <w:p w:rsidR="005B0543" w:rsidRPr="005B0543" w:rsidRDefault="005B0543" w:rsidP="00B32D65">
            <w:pPr>
              <w:ind w:firstLine="708"/>
              <w:jc w:val="both"/>
              <w:rPr>
                <w:rFonts w:ascii="Times New Roman" w:hAnsi="Times New Roman" w:cs="Times New Roman"/>
                <w:sz w:val="24"/>
                <w:lang w:val="kk-KZ"/>
              </w:rPr>
            </w:pPr>
          </w:p>
        </w:tc>
        <w:tc>
          <w:tcPr>
            <w:tcW w:w="217" w:type="dxa"/>
            <w:vMerge w:val="restart"/>
            <w:shd w:val="clear" w:color="auto" w:fill="auto"/>
            <w:vAlign w:val="bottom"/>
          </w:tcPr>
          <w:p w:rsidR="00647540" w:rsidRDefault="00647540">
            <w:pPr>
              <w:widowControl w:val="0"/>
              <w:spacing w:after="0" w:line="240" w:lineRule="auto"/>
              <w:rPr>
                <w:rFonts w:ascii="Times New Roman" w:eastAsia="Times New Roman" w:hAnsi="Times New Roman" w:cs="Times New Roman"/>
                <w:b/>
                <w:bCs/>
                <w:color w:val="000000"/>
                <w:sz w:val="24"/>
              </w:rPr>
            </w:pPr>
          </w:p>
        </w:tc>
        <w:tc>
          <w:tcPr>
            <w:tcW w:w="869" w:type="dxa"/>
            <w:gridSpan w:val="4"/>
            <w:vMerge w:val="restart"/>
            <w:shd w:val="clear" w:color="auto" w:fill="auto"/>
            <w:vAlign w:val="bottom"/>
          </w:tcPr>
          <w:p w:rsidR="00647540" w:rsidRDefault="00647540">
            <w:pPr>
              <w:widowControl w:val="0"/>
              <w:spacing w:after="0" w:line="240" w:lineRule="auto"/>
              <w:rPr>
                <w:rFonts w:ascii="Times New Roman" w:eastAsia="Times New Roman" w:hAnsi="Times New Roman" w:cs="Times New Roman"/>
                <w:b/>
                <w:bCs/>
                <w:color w:val="000000"/>
                <w:sz w:val="24"/>
              </w:rPr>
            </w:pPr>
          </w:p>
        </w:tc>
      </w:tr>
      <w:tr w:rsidR="00647540">
        <w:trPr>
          <w:trHeight w:val="11047"/>
        </w:trPr>
        <w:tc>
          <w:tcPr>
            <w:tcW w:w="15159" w:type="dxa"/>
            <w:vMerge/>
            <w:shd w:val="clear" w:color="auto" w:fill="auto"/>
            <w:vAlign w:val="center"/>
          </w:tcPr>
          <w:p w:rsidR="00647540" w:rsidRDefault="00647540">
            <w:pPr>
              <w:widowControl w:val="0"/>
              <w:spacing w:after="0" w:line="240" w:lineRule="auto"/>
              <w:rPr>
                <w:rFonts w:ascii="Times New Roman" w:eastAsia="Times New Roman" w:hAnsi="Times New Roman" w:cs="Times New Roman"/>
                <w:b/>
                <w:bCs/>
                <w:color w:val="000000"/>
                <w:sz w:val="24"/>
              </w:rPr>
            </w:pPr>
          </w:p>
        </w:tc>
        <w:tc>
          <w:tcPr>
            <w:tcW w:w="217" w:type="dxa"/>
            <w:vMerge/>
            <w:shd w:val="clear" w:color="auto" w:fill="auto"/>
            <w:vAlign w:val="center"/>
          </w:tcPr>
          <w:p w:rsidR="00647540" w:rsidRDefault="00647540">
            <w:pPr>
              <w:widowControl w:val="0"/>
              <w:spacing w:after="0" w:line="240" w:lineRule="auto"/>
              <w:rPr>
                <w:rFonts w:ascii="Times New Roman" w:eastAsia="Times New Roman" w:hAnsi="Times New Roman" w:cs="Times New Roman"/>
                <w:b/>
                <w:bCs/>
                <w:color w:val="000000"/>
                <w:sz w:val="24"/>
              </w:rPr>
            </w:pPr>
          </w:p>
        </w:tc>
        <w:tc>
          <w:tcPr>
            <w:tcW w:w="869" w:type="dxa"/>
            <w:gridSpan w:val="4"/>
            <w:vMerge/>
            <w:shd w:val="clear" w:color="auto" w:fill="auto"/>
            <w:vAlign w:val="center"/>
          </w:tcPr>
          <w:p w:rsidR="00647540" w:rsidRDefault="00647540">
            <w:pPr>
              <w:widowControl w:val="0"/>
              <w:spacing w:after="0" w:line="240" w:lineRule="auto"/>
              <w:rPr>
                <w:rFonts w:ascii="Times New Roman" w:eastAsia="Times New Roman" w:hAnsi="Times New Roman" w:cs="Times New Roman"/>
                <w:b/>
                <w:bCs/>
                <w:color w:val="000000"/>
                <w:sz w:val="24"/>
              </w:rPr>
            </w:pPr>
          </w:p>
        </w:tc>
      </w:tr>
      <w:tr w:rsidR="00647540">
        <w:trPr>
          <w:trHeight w:val="969"/>
        </w:trPr>
        <w:tc>
          <w:tcPr>
            <w:tcW w:w="15159" w:type="dxa"/>
            <w:vMerge w:val="restart"/>
            <w:shd w:val="clear" w:color="auto" w:fill="auto"/>
            <w:vAlign w:val="bottom"/>
          </w:tcPr>
          <w:p w:rsidR="00647540" w:rsidRDefault="005A3506">
            <w:pPr>
              <w:pStyle w:val="a9"/>
              <w:widowControl w:val="0"/>
              <w:shd w:val="clear" w:color="auto" w:fill="FFFFFF"/>
              <w:spacing w:beforeAutospacing="0" w:after="360" w:afterAutospacing="0" w:line="285" w:lineRule="atLeast"/>
              <w:textAlignment w:val="baseline"/>
              <w:rPr>
                <w:color w:val="000000"/>
              </w:rPr>
            </w:pPr>
            <w:r>
              <w:rPr>
                <w:rFonts w:ascii="Courier New" w:hAnsi="Courier New" w:cs="Courier New"/>
                <w:i/>
                <w:color w:val="000000"/>
                <w:spacing w:val="2"/>
                <w:sz w:val="20"/>
                <w:szCs w:val="20"/>
              </w:rPr>
              <w:lastRenderedPageBreak/>
              <w:t>Примечание: Техническая спецификация направляется в прошитом виде, с пронумерованными страницами, заверенная подписью руководителя и печатью организации (при наличии).</w:t>
            </w:r>
          </w:p>
        </w:tc>
        <w:tc>
          <w:tcPr>
            <w:tcW w:w="217" w:type="dxa"/>
            <w:shd w:val="clear" w:color="auto" w:fill="auto"/>
            <w:vAlign w:val="bottom"/>
          </w:tcPr>
          <w:p w:rsidR="00647540" w:rsidRDefault="00647540">
            <w:pPr>
              <w:widowControl w:val="0"/>
              <w:spacing w:after="0" w:line="240" w:lineRule="auto"/>
              <w:rPr>
                <w:rFonts w:ascii="Times New Roman" w:eastAsia="Times New Roman" w:hAnsi="Times New Roman" w:cs="Times New Roman"/>
                <w:color w:val="000000"/>
                <w:sz w:val="24"/>
              </w:rPr>
            </w:pPr>
          </w:p>
        </w:tc>
        <w:tc>
          <w:tcPr>
            <w:tcW w:w="869" w:type="dxa"/>
            <w:gridSpan w:val="4"/>
            <w:vMerge w:val="restart"/>
            <w:shd w:val="clear" w:color="auto" w:fill="auto"/>
            <w:vAlign w:val="bottom"/>
          </w:tcPr>
          <w:p w:rsidR="00647540" w:rsidRDefault="00647540">
            <w:pPr>
              <w:widowControl w:val="0"/>
              <w:spacing w:after="0" w:line="240" w:lineRule="auto"/>
              <w:rPr>
                <w:rFonts w:ascii="Times New Roman" w:eastAsia="Times New Roman" w:hAnsi="Times New Roman" w:cs="Times New Roman"/>
                <w:color w:val="000000"/>
                <w:sz w:val="24"/>
              </w:rPr>
            </w:pPr>
          </w:p>
        </w:tc>
      </w:tr>
      <w:tr w:rsidR="00647540">
        <w:trPr>
          <w:trHeight w:val="1104"/>
        </w:trPr>
        <w:tc>
          <w:tcPr>
            <w:tcW w:w="15159" w:type="dxa"/>
            <w:vMerge/>
            <w:shd w:val="clear" w:color="auto" w:fill="auto"/>
            <w:vAlign w:val="center"/>
          </w:tcPr>
          <w:p w:rsidR="00647540" w:rsidRDefault="00647540">
            <w:pPr>
              <w:widowControl w:val="0"/>
              <w:spacing w:after="0" w:line="240" w:lineRule="auto"/>
              <w:rPr>
                <w:rFonts w:ascii="Times New Roman" w:eastAsia="Times New Roman" w:hAnsi="Times New Roman" w:cs="Times New Roman"/>
                <w:color w:val="000000"/>
                <w:sz w:val="24"/>
              </w:rPr>
            </w:pPr>
          </w:p>
        </w:tc>
        <w:tc>
          <w:tcPr>
            <w:tcW w:w="217" w:type="dxa"/>
            <w:shd w:val="clear" w:color="auto" w:fill="auto"/>
            <w:vAlign w:val="bottom"/>
          </w:tcPr>
          <w:p w:rsidR="00647540" w:rsidRDefault="00647540">
            <w:pPr>
              <w:widowControl w:val="0"/>
              <w:spacing w:after="0" w:line="240" w:lineRule="auto"/>
              <w:rPr>
                <w:rFonts w:ascii="Times New Roman" w:eastAsia="Times New Roman" w:hAnsi="Times New Roman" w:cs="Times New Roman"/>
                <w:color w:val="000000"/>
                <w:sz w:val="24"/>
              </w:rPr>
            </w:pPr>
          </w:p>
        </w:tc>
        <w:tc>
          <w:tcPr>
            <w:tcW w:w="869" w:type="dxa"/>
            <w:gridSpan w:val="4"/>
            <w:vMerge/>
            <w:shd w:val="clear" w:color="auto" w:fill="auto"/>
            <w:vAlign w:val="center"/>
          </w:tcPr>
          <w:p w:rsidR="00647540" w:rsidRDefault="00647540">
            <w:pPr>
              <w:widowControl w:val="0"/>
              <w:spacing w:after="0" w:line="240" w:lineRule="auto"/>
              <w:rPr>
                <w:rFonts w:ascii="Times New Roman" w:eastAsia="Times New Roman" w:hAnsi="Times New Roman" w:cs="Times New Roman"/>
                <w:color w:val="000000"/>
                <w:sz w:val="24"/>
              </w:rPr>
            </w:pPr>
          </w:p>
        </w:tc>
      </w:tr>
      <w:tr w:rsidR="00647540">
        <w:trPr>
          <w:trHeight w:val="288"/>
        </w:trPr>
        <w:tc>
          <w:tcPr>
            <w:tcW w:w="15159" w:type="dxa"/>
            <w:vMerge/>
            <w:shd w:val="clear" w:color="auto" w:fill="auto"/>
            <w:vAlign w:val="center"/>
          </w:tcPr>
          <w:p w:rsidR="00647540" w:rsidRDefault="00647540">
            <w:pPr>
              <w:widowControl w:val="0"/>
              <w:spacing w:after="0" w:line="240" w:lineRule="auto"/>
              <w:rPr>
                <w:rFonts w:ascii="Times New Roman" w:eastAsia="Times New Roman" w:hAnsi="Times New Roman" w:cs="Times New Roman"/>
                <w:color w:val="000000"/>
                <w:sz w:val="24"/>
              </w:rPr>
            </w:pPr>
          </w:p>
        </w:tc>
        <w:tc>
          <w:tcPr>
            <w:tcW w:w="217" w:type="dxa"/>
            <w:vMerge w:val="restart"/>
            <w:shd w:val="clear" w:color="auto" w:fill="auto"/>
            <w:vAlign w:val="center"/>
          </w:tcPr>
          <w:p w:rsidR="00647540" w:rsidRDefault="00647540">
            <w:pPr>
              <w:widowControl w:val="0"/>
              <w:spacing w:after="0" w:line="240" w:lineRule="auto"/>
              <w:rPr>
                <w:rFonts w:ascii="Times New Roman" w:eastAsia="Times New Roman" w:hAnsi="Times New Roman" w:cs="Times New Roman"/>
                <w:color w:val="000000"/>
                <w:sz w:val="24"/>
              </w:rPr>
            </w:pPr>
          </w:p>
        </w:tc>
        <w:tc>
          <w:tcPr>
            <w:tcW w:w="218" w:type="dxa"/>
            <w:shd w:val="clear" w:color="auto" w:fill="auto"/>
            <w:vAlign w:val="center"/>
          </w:tcPr>
          <w:p w:rsidR="00647540" w:rsidRDefault="00647540">
            <w:pPr>
              <w:widowControl w:val="0"/>
              <w:spacing w:after="0" w:line="240" w:lineRule="auto"/>
              <w:rPr>
                <w:rFonts w:ascii="Times New Roman" w:eastAsia="Times New Roman" w:hAnsi="Times New Roman" w:cs="Times New Roman"/>
                <w:color w:val="000000"/>
                <w:sz w:val="24"/>
              </w:rPr>
            </w:pPr>
          </w:p>
        </w:tc>
        <w:tc>
          <w:tcPr>
            <w:tcW w:w="218" w:type="dxa"/>
            <w:shd w:val="clear" w:color="auto" w:fill="auto"/>
            <w:vAlign w:val="center"/>
          </w:tcPr>
          <w:p w:rsidR="00647540" w:rsidRDefault="00647540">
            <w:pPr>
              <w:widowControl w:val="0"/>
              <w:spacing w:after="0" w:line="240" w:lineRule="auto"/>
              <w:rPr>
                <w:rFonts w:ascii="Times New Roman" w:eastAsia="Times New Roman" w:hAnsi="Times New Roman" w:cs="Times New Roman"/>
                <w:color w:val="000000"/>
                <w:sz w:val="24"/>
              </w:rPr>
            </w:pPr>
          </w:p>
        </w:tc>
        <w:tc>
          <w:tcPr>
            <w:tcW w:w="216" w:type="dxa"/>
            <w:shd w:val="clear" w:color="auto" w:fill="auto"/>
            <w:vAlign w:val="center"/>
          </w:tcPr>
          <w:p w:rsidR="00647540" w:rsidRDefault="00647540">
            <w:pPr>
              <w:widowControl w:val="0"/>
              <w:spacing w:after="0" w:line="240" w:lineRule="auto"/>
              <w:rPr>
                <w:rFonts w:ascii="Times New Roman" w:eastAsia="Times New Roman" w:hAnsi="Times New Roman" w:cs="Times New Roman"/>
                <w:color w:val="000000"/>
                <w:sz w:val="24"/>
              </w:rPr>
            </w:pPr>
          </w:p>
        </w:tc>
        <w:tc>
          <w:tcPr>
            <w:tcW w:w="217" w:type="dxa"/>
            <w:shd w:val="clear" w:color="auto" w:fill="auto"/>
            <w:vAlign w:val="bottom"/>
          </w:tcPr>
          <w:p w:rsidR="00647540" w:rsidRDefault="00647540">
            <w:pPr>
              <w:widowControl w:val="0"/>
              <w:spacing w:after="0" w:line="240" w:lineRule="auto"/>
              <w:rPr>
                <w:rFonts w:ascii="Times New Roman" w:eastAsia="Times New Roman" w:hAnsi="Times New Roman" w:cs="Times New Roman"/>
                <w:color w:val="000000"/>
                <w:sz w:val="24"/>
              </w:rPr>
            </w:pPr>
          </w:p>
        </w:tc>
      </w:tr>
      <w:tr w:rsidR="00647540">
        <w:trPr>
          <w:trHeight w:val="288"/>
        </w:trPr>
        <w:tc>
          <w:tcPr>
            <w:tcW w:w="15159" w:type="dxa"/>
            <w:vMerge/>
            <w:shd w:val="clear" w:color="auto" w:fill="auto"/>
            <w:vAlign w:val="center"/>
          </w:tcPr>
          <w:p w:rsidR="00647540" w:rsidRDefault="00647540">
            <w:pPr>
              <w:widowControl w:val="0"/>
              <w:spacing w:after="0" w:line="240" w:lineRule="auto"/>
              <w:rPr>
                <w:rFonts w:ascii="Times New Roman" w:eastAsia="Times New Roman" w:hAnsi="Times New Roman" w:cs="Times New Roman"/>
                <w:color w:val="000000"/>
                <w:sz w:val="24"/>
              </w:rPr>
            </w:pPr>
          </w:p>
        </w:tc>
        <w:tc>
          <w:tcPr>
            <w:tcW w:w="217" w:type="dxa"/>
            <w:vMerge/>
            <w:shd w:val="clear" w:color="auto" w:fill="auto"/>
            <w:vAlign w:val="center"/>
          </w:tcPr>
          <w:p w:rsidR="00647540" w:rsidRDefault="00647540">
            <w:pPr>
              <w:widowControl w:val="0"/>
              <w:spacing w:after="0" w:line="240" w:lineRule="auto"/>
              <w:rPr>
                <w:rFonts w:ascii="Times New Roman" w:eastAsia="Times New Roman" w:hAnsi="Times New Roman" w:cs="Times New Roman"/>
                <w:color w:val="000000"/>
                <w:sz w:val="24"/>
              </w:rPr>
            </w:pPr>
          </w:p>
        </w:tc>
        <w:tc>
          <w:tcPr>
            <w:tcW w:w="869" w:type="dxa"/>
            <w:gridSpan w:val="4"/>
            <w:shd w:val="clear" w:color="auto" w:fill="auto"/>
            <w:vAlign w:val="bottom"/>
          </w:tcPr>
          <w:p w:rsidR="00647540" w:rsidRDefault="00647540">
            <w:pPr>
              <w:widowControl w:val="0"/>
              <w:spacing w:after="0" w:line="240" w:lineRule="auto"/>
              <w:rPr>
                <w:rFonts w:ascii="Times New Roman" w:eastAsia="Times New Roman" w:hAnsi="Times New Roman" w:cs="Times New Roman"/>
                <w:color w:val="000000"/>
                <w:sz w:val="24"/>
              </w:rPr>
            </w:pPr>
          </w:p>
        </w:tc>
      </w:tr>
    </w:tbl>
    <w:p w:rsidR="00647540" w:rsidRDefault="00647540"/>
    <w:sectPr w:rsidR="00647540">
      <w:pgSz w:w="16838" w:h="11906" w:orient="landscape"/>
      <w:pgMar w:top="426" w:right="1134" w:bottom="850" w:left="1134" w:header="0" w:footer="0" w:gutter="0"/>
      <w:cols w:space="720"/>
      <w:formProt w:val="0"/>
      <w:docGrid w:linePitch="360" w:charSpace="163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01"/>
    <w:family w:val="roman"/>
    <w:pitch w:val="variable"/>
  </w:font>
  <w:font w:name="FreeSans">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540"/>
    <w:rsid w:val="004A70D9"/>
    <w:rsid w:val="004B055C"/>
    <w:rsid w:val="005A3506"/>
    <w:rsid w:val="005B0543"/>
    <w:rsid w:val="00647540"/>
    <w:rsid w:val="008371EC"/>
    <w:rsid w:val="00A9482C"/>
    <w:rsid w:val="00B32D65"/>
    <w:rsid w:val="00D57917"/>
    <w:rsid w:val="00E7028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DejaVu Sans" w:hAnsi="Arial" w:cs="Tahoma"/>
        <w:kern w:val="2"/>
        <w:szCs w:val="24"/>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overflowPunct w:val="0"/>
      <w:spacing w:after="160" w:line="259" w:lineRule="auto"/>
    </w:pPr>
  </w:style>
  <w:style w:type="paragraph" w:styleId="2">
    <w:name w:val="heading 2"/>
    <w:basedOn w:val="a"/>
    <w:next w:val="a"/>
    <w:link w:val="20"/>
    <w:uiPriority w:val="9"/>
    <w:semiHidden/>
    <w:unhideWhenUsed/>
    <w:qFormat/>
    <w:rsid w:val="00E70280"/>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892A2F"/>
    <w:pPr>
      <w:spacing w:beforeAutospacing="1"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892A2F"/>
    <w:rPr>
      <w:rFonts w:ascii="Times New Roman" w:eastAsia="Times New Roman" w:hAnsi="Times New Roman" w:cs="Times New Roman"/>
      <w:b/>
      <w:bCs/>
      <w:sz w:val="27"/>
      <w:szCs w:val="27"/>
      <w:lang w:eastAsia="ru-RU"/>
    </w:rPr>
  </w:style>
  <w:style w:type="paragraph" w:customStyle="1" w:styleId="a3">
    <w:name w:val="Заголовок"/>
    <w:basedOn w:val="a"/>
    <w:next w:val="a4"/>
    <w:qFormat/>
    <w:pPr>
      <w:keepNext/>
      <w:spacing w:before="240" w:after="120"/>
    </w:pPr>
    <w:rPr>
      <w:rFonts w:ascii="Liberation Sans" w:eastAsia="Tahoma" w:hAnsi="Liberation Sans" w:cs="DejaVu Sans"/>
      <w:sz w:val="28"/>
      <w:szCs w:val="28"/>
    </w:rPr>
  </w:style>
  <w:style w:type="paragraph" w:styleId="a4">
    <w:name w:val="Body Text"/>
    <w:basedOn w:val="a"/>
    <w:pPr>
      <w:spacing w:after="140" w:line="276" w:lineRule="auto"/>
    </w:pPr>
  </w:style>
  <w:style w:type="paragraph" w:styleId="a5">
    <w:name w:val="List"/>
    <w:basedOn w:val="a4"/>
    <w:rPr>
      <w:rFonts w:cs="FreeSans"/>
    </w:rPr>
  </w:style>
  <w:style w:type="paragraph" w:styleId="a6">
    <w:name w:val="caption"/>
    <w:basedOn w:val="a"/>
    <w:qFormat/>
    <w:pPr>
      <w:suppressLineNumbers/>
      <w:spacing w:before="120" w:after="120"/>
    </w:pPr>
    <w:rPr>
      <w:rFonts w:cs="FreeSans"/>
      <w:i/>
      <w:iCs/>
      <w:sz w:val="24"/>
    </w:rPr>
  </w:style>
  <w:style w:type="paragraph" w:styleId="a7">
    <w:name w:val="index heading"/>
    <w:basedOn w:val="a"/>
    <w:qFormat/>
    <w:pPr>
      <w:suppressLineNumbers/>
    </w:pPr>
    <w:rPr>
      <w:rFonts w:cs="FreeSans"/>
    </w:rPr>
  </w:style>
  <w:style w:type="paragraph" w:styleId="a8">
    <w:name w:val="Title"/>
    <w:basedOn w:val="a"/>
    <w:next w:val="a4"/>
    <w:qFormat/>
    <w:pPr>
      <w:keepNext/>
      <w:spacing w:before="240" w:after="120"/>
    </w:pPr>
    <w:rPr>
      <w:sz w:val="28"/>
      <w:szCs w:val="28"/>
    </w:rPr>
  </w:style>
  <w:style w:type="paragraph" w:styleId="a9">
    <w:name w:val="Normal (Web)"/>
    <w:basedOn w:val="a"/>
    <w:uiPriority w:val="99"/>
    <w:unhideWhenUsed/>
    <w:qFormat/>
    <w:rsid w:val="00892A2F"/>
    <w:pPr>
      <w:spacing w:beforeAutospacing="1" w:afterAutospacing="1" w:line="240" w:lineRule="auto"/>
    </w:pPr>
    <w:rPr>
      <w:rFonts w:ascii="Times New Roman" w:eastAsia="Times New Roman" w:hAnsi="Times New Roman" w:cs="Times New Roman"/>
      <w:sz w:val="24"/>
    </w:rPr>
  </w:style>
  <w:style w:type="paragraph" w:customStyle="1" w:styleId="aa">
    <w:name w:val="Содержимое таблицы"/>
    <w:basedOn w:val="a"/>
    <w:qFormat/>
    <w:pPr>
      <w:suppressLineNumbers/>
    </w:pPr>
  </w:style>
  <w:style w:type="paragraph" w:customStyle="1" w:styleId="ab">
    <w:name w:val="Заголовок таблицы"/>
    <w:basedOn w:val="aa"/>
    <w:qFormat/>
    <w:pPr>
      <w:jc w:val="center"/>
    </w:pPr>
    <w:rPr>
      <w:b/>
      <w:bCs/>
    </w:rPr>
  </w:style>
  <w:style w:type="paragraph" w:styleId="ac">
    <w:name w:val="List Paragraph"/>
    <w:qFormat/>
    <w:pPr>
      <w:widowControl w:val="0"/>
      <w:spacing w:after="160" w:line="252" w:lineRule="auto"/>
      <w:ind w:left="720"/>
    </w:pPr>
    <w:rPr>
      <w:rFonts w:ascii="Calibri" w:hAnsi="Calibri"/>
      <w:sz w:val="22"/>
      <w:szCs w:val="22"/>
      <w:lang w:eastAsia="en-US"/>
    </w:rPr>
  </w:style>
  <w:style w:type="paragraph" w:customStyle="1" w:styleId="ad">
    <w:name w:val="Таблица_ячейка"/>
    <w:basedOn w:val="a"/>
    <w:qFormat/>
    <w:pPr>
      <w:snapToGrid w:val="0"/>
      <w:jc w:val="both"/>
    </w:pPr>
    <w:rPr>
      <w:lang w:eastAsia="zh-CN"/>
    </w:rPr>
  </w:style>
  <w:style w:type="character" w:customStyle="1" w:styleId="20">
    <w:name w:val="Заголовок 2 Знак"/>
    <w:basedOn w:val="a0"/>
    <w:link w:val="2"/>
    <w:uiPriority w:val="9"/>
    <w:semiHidden/>
    <w:rsid w:val="00E70280"/>
    <w:rPr>
      <w:rFonts w:asciiTheme="majorHAnsi" w:eastAsiaTheme="majorEastAsia" w:hAnsiTheme="majorHAnsi" w:cstheme="majorBidi"/>
      <w:b/>
      <w:bCs/>
      <w:color w:val="5B9BD5" w:themeColor="accent1"/>
      <w:sz w:val="26"/>
      <w:szCs w:val="26"/>
    </w:rPr>
  </w:style>
  <w:style w:type="paragraph" w:styleId="ae">
    <w:name w:val="No Spacing"/>
    <w:link w:val="af"/>
    <w:uiPriority w:val="1"/>
    <w:qFormat/>
    <w:rsid w:val="008371EC"/>
    <w:pPr>
      <w:suppressAutoHyphens w:val="0"/>
    </w:pPr>
    <w:rPr>
      <w:rFonts w:ascii="Times New Roman" w:eastAsia="Times New Roman" w:hAnsi="Times New Roman" w:cs="Times New Roman"/>
      <w:kern w:val="0"/>
      <w:sz w:val="24"/>
    </w:rPr>
  </w:style>
  <w:style w:type="character" w:customStyle="1" w:styleId="af">
    <w:name w:val="Без интервала Знак"/>
    <w:link w:val="ae"/>
    <w:uiPriority w:val="1"/>
    <w:rsid w:val="008371EC"/>
    <w:rPr>
      <w:rFonts w:ascii="Times New Roman" w:eastAsia="Times New Roman" w:hAnsi="Times New Roman" w:cs="Times New Roman"/>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DejaVu Sans" w:hAnsi="Arial" w:cs="Tahoma"/>
        <w:kern w:val="2"/>
        <w:szCs w:val="24"/>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overflowPunct w:val="0"/>
      <w:spacing w:after="160" w:line="259" w:lineRule="auto"/>
    </w:pPr>
  </w:style>
  <w:style w:type="paragraph" w:styleId="2">
    <w:name w:val="heading 2"/>
    <w:basedOn w:val="a"/>
    <w:next w:val="a"/>
    <w:link w:val="20"/>
    <w:uiPriority w:val="9"/>
    <w:semiHidden/>
    <w:unhideWhenUsed/>
    <w:qFormat/>
    <w:rsid w:val="00E70280"/>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892A2F"/>
    <w:pPr>
      <w:spacing w:beforeAutospacing="1"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892A2F"/>
    <w:rPr>
      <w:rFonts w:ascii="Times New Roman" w:eastAsia="Times New Roman" w:hAnsi="Times New Roman" w:cs="Times New Roman"/>
      <w:b/>
      <w:bCs/>
      <w:sz w:val="27"/>
      <w:szCs w:val="27"/>
      <w:lang w:eastAsia="ru-RU"/>
    </w:rPr>
  </w:style>
  <w:style w:type="paragraph" w:customStyle="1" w:styleId="a3">
    <w:name w:val="Заголовок"/>
    <w:basedOn w:val="a"/>
    <w:next w:val="a4"/>
    <w:qFormat/>
    <w:pPr>
      <w:keepNext/>
      <w:spacing w:before="240" w:after="120"/>
    </w:pPr>
    <w:rPr>
      <w:rFonts w:ascii="Liberation Sans" w:eastAsia="Tahoma" w:hAnsi="Liberation Sans" w:cs="DejaVu Sans"/>
      <w:sz w:val="28"/>
      <w:szCs w:val="28"/>
    </w:rPr>
  </w:style>
  <w:style w:type="paragraph" w:styleId="a4">
    <w:name w:val="Body Text"/>
    <w:basedOn w:val="a"/>
    <w:pPr>
      <w:spacing w:after="140" w:line="276" w:lineRule="auto"/>
    </w:pPr>
  </w:style>
  <w:style w:type="paragraph" w:styleId="a5">
    <w:name w:val="List"/>
    <w:basedOn w:val="a4"/>
    <w:rPr>
      <w:rFonts w:cs="FreeSans"/>
    </w:rPr>
  </w:style>
  <w:style w:type="paragraph" w:styleId="a6">
    <w:name w:val="caption"/>
    <w:basedOn w:val="a"/>
    <w:qFormat/>
    <w:pPr>
      <w:suppressLineNumbers/>
      <w:spacing w:before="120" w:after="120"/>
    </w:pPr>
    <w:rPr>
      <w:rFonts w:cs="FreeSans"/>
      <w:i/>
      <w:iCs/>
      <w:sz w:val="24"/>
    </w:rPr>
  </w:style>
  <w:style w:type="paragraph" w:styleId="a7">
    <w:name w:val="index heading"/>
    <w:basedOn w:val="a"/>
    <w:qFormat/>
    <w:pPr>
      <w:suppressLineNumbers/>
    </w:pPr>
    <w:rPr>
      <w:rFonts w:cs="FreeSans"/>
    </w:rPr>
  </w:style>
  <w:style w:type="paragraph" w:styleId="a8">
    <w:name w:val="Title"/>
    <w:basedOn w:val="a"/>
    <w:next w:val="a4"/>
    <w:qFormat/>
    <w:pPr>
      <w:keepNext/>
      <w:spacing w:before="240" w:after="120"/>
    </w:pPr>
    <w:rPr>
      <w:sz w:val="28"/>
      <w:szCs w:val="28"/>
    </w:rPr>
  </w:style>
  <w:style w:type="paragraph" w:styleId="a9">
    <w:name w:val="Normal (Web)"/>
    <w:basedOn w:val="a"/>
    <w:uiPriority w:val="99"/>
    <w:unhideWhenUsed/>
    <w:qFormat/>
    <w:rsid w:val="00892A2F"/>
    <w:pPr>
      <w:spacing w:beforeAutospacing="1" w:afterAutospacing="1" w:line="240" w:lineRule="auto"/>
    </w:pPr>
    <w:rPr>
      <w:rFonts w:ascii="Times New Roman" w:eastAsia="Times New Roman" w:hAnsi="Times New Roman" w:cs="Times New Roman"/>
      <w:sz w:val="24"/>
    </w:rPr>
  </w:style>
  <w:style w:type="paragraph" w:customStyle="1" w:styleId="aa">
    <w:name w:val="Содержимое таблицы"/>
    <w:basedOn w:val="a"/>
    <w:qFormat/>
    <w:pPr>
      <w:suppressLineNumbers/>
    </w:pPr>
  </w:style>
  <w:style w:type="paragraph" w:customStyle="1" w:styleId="ab">
    <w:name w:val="Заголовок таблицы"/>
    <w:basedOn w:val="aa"/>
    <w:qFormat/>
    <w:pPr>
      <w:jc w:val="center"/>
    </w:pPr>
    <w:rPr>
      <w:b/>
      <w:bCs/>
    </w:rPr>
  </w:style>
  <w:style w:type="paragraph" w:styleId="ac">
    <w:name w:val="List Paragraph"/>
    <w:qFormat/>
    <w:pPr>
      <w:widowControl w:val="0"/>
      <w:spacing w:after="160" w:line="252" w:lineRule="auto"/>
      <w:ind w:left="720"/>
    </w:pPr>
    <w:rPr>
      <w:rFonts w:ascii="Calibri" w:hAnsi="Calibri"/>
      <w:sz w:val="22"/>
      <w:szCs w:val="22"/>
      <w:lang w:eastAsia="en-US"/>
    </w:rPr>
  </w:style>
  <w:style w:type="paragraph" w:customStyle="1" w:styleId="ad">
    <w:name w:val="Таблица_ячейка"/>
    <w:basedOn w:val="a"/>
    <w:qFormat/>
    <w:pPr>
      <w:snapToGrid w:val="0"/>
      <w:jc w:val="both"/>
    </w:pPr>
    <w:rPr>
      <w:lang w:eastAsia="zh-CN"/>
    </w:rPr>
  </w:style>
  <w:style w:type="character" w:customStyle="1" w:styleId="20">
    <w:name w:val="Заголовок 2 Знак"/>
    <w:basedOn w:val="a0"/>
    <w:link w:val="2"/>
    <w:uiPriority w:val="9"/>
    <w:semiHidden/>
    <w:rsid w:val="00E70280"/>
    <w:rPr>
      <w:rFonts w:asciiTheme="majorHAnsi" w:eastAsiaTheme="majorEastAsia" w:hAnsiTheme="majorHAnsi" w:cstheme="majorBidi"/>
      <w:b/>
      <w:bCs/>
      <w:color w:val="5B9BD5" w:themeColor="accent1"/>
      <w:sz w:val="26"/>
      <w:szCs w:val="26"/>
    </w:rPr>
  </w:style>
  <w:style w:type="paragraph" w:styleId="ae">
    <w:name w:val="No Spacing"/>
    <w:link w:val="af"/>
    <w:uiPriority w:val="1"/>
    <w:qFormat/>
    <w:rsid w:val="008371EC"/>
    <w:pPr>
      <w:suppressAutoHyphens w:val="0"/>
    </w:pPr>
    <w:rPr>
      <w:rFonts w:ascii="Times New Roman" w:eastAsia="Times New Roman" w:hAnsi="Times New Roman" w:cs="Times New Roman"/>
      <w:kern w:val="0"/>
      <w:sz w:val="24"/>
    </w:rPr>
  </w:style>
  <w:style w:type="character" w:customStyle="1" w:styleId="af">
    <w:name w:val="Без интервала Знак"/>
    <w:link w:val="ae"/>
    <w:uiPriority w:val="1"/>
    <w:rsid w:val="008371EC"/>
    <w:rPr>
      <w:rFonts w:ascii="Times New Roman" w:eastAsia="Times New Roman" w:hAnsi="Times New Roman"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12</Pages>
  <Words>1842</Words>
  <Characters>10501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Морщакова</dc:creator>
  <cp:lastModifiedBy>User</cp:lastModifiedBy>
  <cp:revision>9</cp:revision>
  <cp:lastPrinted>2023-06-12T11:09:00Z</cp:lastPrinted>
  <dcterms:created xsi:type="dcterms:W3CDTF">2023-05-23T03:26:00Z</dcterms:created>
  <dcterms:modified xsi:type="dcterms:W3CDTF">2023-06-13T11:17:00Z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